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BA4" w:rsidRPr="000C57FB" w:rsidRDefault="00ED1BA4" w:rsidP="00CF2F71">
      <w:pPr>
        <w:autoSpaceDE w:val="0"/>
        <w:autoSpaceDN w:val="0"/>
        <w:adjustRightInd w:val="0"/>
        <w:jc w:val="both"/>
        <w:rPr>
          <w:rFonts w:asciiTheme="minorHAnsi" w:hAnsiTheme="minorHAnsi" w:cs="Arial"/>
          <w:b/>
          <w:bCs/>
          <w:sz w:val="24"/>
          <w:szCs w:val="24"/>
          <w:u w:val="single"/>
          <w:lang w:eastAsia="pt-BR"/>
        </w:rPr>
      </w:pPr>
      <w:bookmarkStart w:id="0" w:name="_GoBack"/>
      <w:bookmarkEnd w:id="0"/>
      <w:r w:rsidRPr="000C57FB">
        <w:rPr>
          <w:rFonts w:asciiTheme="minorHAnsi" w:hAnsiTheme="minorHAnsi" w:cs="Arial"/>
          <w:b/>
          <w:bCs/>
          <w:sz w:val="24"/>
          <w:szCs w:val="24"/>
          <w:u w:val="single"/>
          <w:lang w:eastAsia="pt-BR"/>
        </w:rPr>
        <w:t>A HIPOSSUFICIÊNCIA DO AUTOR DA AÇÃO</w:t>
      </w:r>
    </w:p>
    <w:p w:rsidR="00ED1BA4" w:rsidRDefault="00ED1BA4" w:rsidP="00CF2F71">
      <w:pPr>
        <w:autoSpaceDE w:val="0"/>
        <w:autoSpaceDN w:val="0"/>
        <w:adjustRightInd w:val="0"/>
        <w:jc w:val="both"/>
        <w:rPr>
          <w:rFonts w:asciiTheme="minorHAnsi" w:hAnsiTheme="minorHAnsi" w:cs="Arial"/>
          <w:bCs/>
          <w:sz w:val="24"/>
          <w:szCs w:val="24"/>
          <w:lang w:eastAsia="pt-BR"/>
        </w:rPr>
      </w:pPr>
    </w:p>
    <w:p w:rsidR="000C57FB" w:rsidRDefault="000C57FB" w:rsidP="00CF2F71">
      <w:pPr>
        <w:autoSpaceDE w:val="0"/>
        <w:autoSpaceDN w:val="0"/>
        <w:adjustRightInd w:val="0"/>
        <w:jc w:val="both"/>
        <w:rPr>
          <w:rFonts w:asciiTheme="minorHAnsi" w:hAnsiTheme="minorHAnsi" w:cs="Arial"/>
          <w:bCs/>
          <w:sz w:val="24"/>
          <w:szCs w:val="24"/>
          <w:lang w:eastAsia="pt-BR"/>
        </w:rPr>
      </w:pPr>
    </w:p>
    <w:p w:rsidR="00ED1BA4" w:rsidRPr="001539B7" w:rsidRDefault="00ED1BA4" w:rsidP="00ED1BA4">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 xml:space="preserve">ENUNCIADO 14 </w:t>
      </w:r>
    </w:p>
    <w:p w:rsidR="00ED1BA4" w:rsidRPr="00F4114D" w:rsidRDefault="00ED1BA4" w:rsidP="00ED1BA4">
      <w:pPr>
        <w:autoSpaceDE w:val="0"/>
        <w:autoSpaceDN w:val="0"/>
        <w:adjustRightInd w:val="0"/>
        <w:jc w:val="both"/>
        <w:rPr>
          <w:rFonts w:asciiTheme="minorHAnsi" w:hAnsiTheme="minorHAnsi" w:cs="Arial"/>
          <w:sz w:val="24"/>
          <w:szCs w:val="24"/>
          <w:lang w:eastAsia="pt-BR"/>
        </w:rPr>
      </w:pPr>
    </w:p>
    <w:p w:rsidR="00ED1BA4" w:rsidRDefault="00ED1BA4" w:rsidP="00ED1BA4">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E vedada </w:t>
      </w:r>
      <w:proofErr w:type="gramStart"/>
      <w:r w:rsidRPr="00F4114D">
        <w:rPr>
          <w:rFonts w:asciiTheme="minorHAnsi" w:hAnsiTheme="minorHAnsi" w:cs="Arial"/>
          <w:sz w:val="24"/>
          <w:szCs w:val="24"/>
          <w:lang w:eastAsia="pt-BR"/>
        </w:rPr>
        <w:t>a</w:t>
      </w:r>
      <w:proofErr w:type="gramEnd"/>
      <w:r w:rsidRPr="00F4114D">
        <w:rPr>
          <w:rFonts w:asciiTheme="minorHAnsi" w:hAnsiTheme="minorHAnsi" w:cs="Arial"/>
          <w:sz w:val="24"/>
          <w:szCs w:val="24"/>
          <w:lang w:eastAsia="pt-BR"/>
        </w:rPr>
        <w:t xml:space="preserve"> proibição de fornecimento de medicamentos e tratamentos médicos por alegação de hipossuficiência do requerente, pois ofenderia o direito a saúde, um direito de estatura constitucional, uma vez que o legislador constituinte não restringiu por nenhum critério esse direito, atingindo a todos, sem qualquer tipo de discriminação.</w:t>
      </w:r>
    </w:p>
    <w:p w:rsidR="00ED1BA4" w:rsidRDefault="00ED1BA4" w:rsidP="00ED1BA4">
      <w:pPr>
        <w:autoSpaceDE w:val="0"/>
        <w:autoSpaceDN w:val="0"/>
        <w:adjustRightInd w:val="0"/>
        <w:jc w:val="both"/>
        <w:rPr>
          <w:rFonts w:asciiTheme="minorHAnsi" w:hAnsiTheme="minorHAnsi" w:cs="Arial"/>
          <w:sz w:val="24"/>
          <w:szCs w:val="24"/>
          <w:lang w:eastAsia="pt-BR"/>
        </w:rPr>
      </w:pPr>
    </w:p>
    <w:p w:rsidR="00ED1BA4" w:rsidRPr="00F4114D" w:rsidRDefault="00ED1BA4" w:rsidP="00ED1BA4">
      <w:pPr>
        <w:autoSpaceDE w:val="0"/>
        <w:autoSpaceDN w:val="0"/>
        <w:adjustRightInd w:val="0"/>
        <w:jc w:val="both"/>
        <w:rPr>
          <w:rFonts w:asciiTheme="minorHAnsi" w:hAnsiTheme="minorHAnsi" w:cs="Arial"/>
          <w:szCs w:val="24"/>
          <w:lang w:eastAsia="pt-BR"/>
        </w:rPr>
      </w:pPr>
      <w:r w:rsidRPr="001539B7">
        <w:rPr>
          <w:rFonts w:asciiTheme="minorHAnsi" w:hAnsiTheme="minorHAnsi" w:cs="Arial"/>
          <w:b/>
          <w:szCs w:val="24"/>
          <w:lang w:eastAsia="pt-BR"/>
        </w:rPr>
        <w:t>ENUNCIADO 34</w:t>
      </w:r>
    </w:p>
    <w:p w:rsidR="00ED1BA4" w:rsidRPr="00F4114D" w:rsidRDefault="00ED1BA4" w:rsidP="00ED1BA4">
      <w:pPr>
        <w:autoSpaceDE w:val="0"/>
        <w:autoSpaceDN w:val="0"/>
        <w:adjustRightInd w:val="0"/>
        <w:jc w:val="both"/>
        <w:rPr>
          <w:rFonts w:asciiTheme="minorHAnsi" w:hAnsiTheme="minorHAnsi" w:cs="Arial"/>
          <w:sz w:val="24"/>
          <w:szCs w:val="24"/>
          <w:lang w:eastAsia="pt-BR"/>
        </w:rPr>
      </w:pPr>
    </w:p>
    <w:p w:rsidR="00ED1BA4" w:rsidRPr="00F4114D" w:rsidRDefault="00ED1BA4" w:rsidP="00ED1BA4">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Proposta de revisão do Enunciado 16 para que tenha a seguinte redação:</w:t>
      </w:r>
    </w:p>
    <w:p w:rsidR="00ED1BA4" w:rsidRPr="00F4114D" w:rsidRDefault="00ED1BA4" w:rsidP="00ED1BA4">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“Nas demandas que visam ao acesso a ações e serviços de saúde diferenciada daquelas já oferecidas pelo SUS, o autor deve apresentar: (1) prova da evidencia cientifica; (2) a inexistência, </w:t>
      </w:r>
      <w:proofErr w:type="spellStart"/>
      <w:r w:rsidRPr="00F4114D">
        <w:rPr>
          <w:rFonts w:asciiTheme="minorHAnsi" w:hAnsiTheme="minorHAnsi" w:cs="Arial"/>
          <w:sz w:val="24"/>
          <w:szCs w:val="24"/>
          <w:lang w:eastAsia="pt-BR"/>
        </w:rPr>
        <w:t>inefetividade</w:t>
      </w:r>
      <w:proofErr w:type="spellEnd"/>
      <w:r w:rsidRPr="00F4114D">
        <w:rPr>
          <w:rFonts w:asciiTheme="minorHAnsi" w:hAnsiTheme="minorHAnsi" w:cs="Arial"/>
          <w:sz w:val="24"/>
          <w:szCs w:val="24"/>
          <w:lang w:eastAsia="pt-BR"/>
        </w:rPr>
        <w:t xml:space="preserve"> ou impropriedade dos procedimentos ou medicamentos constantes dos protocolos clínicos do SUS; (3) situação de pobreza</w:t>
      </w:r>
      <w:proofErr w:type="gramStart"/>
      <w:r w:rsidRPr="00F4114D">
        <w:rPr>
          <w:rFonts w:asciiTheme="minorHAnsi" w:hAnsiTheme="minorHAnsi" w:cs="Arial"/>
          <w:sz w:val="24"/>
          <w:szCs w:val="24"/>
          <w:lang w:eastAsia="pt-BR"/>
        </w:rPr>
        <w:t>”</w:t>
      </w:r>
      <w:proofErr w:type="gramEnd"/>
      <w:r w:rsidRPr="00F4114D">
        <w:rPr>
          <w:rFonts w:asciiTheme="minorHAnsi" w:hAnsiTheme="minorHAnsi" w:cs="Arial"/>
          <w:sz w:val="24"/>
          <w:szCs w:val="24"/>
          <w:lang w:eastAsia="pt-BR"/>
        </w:rPr>
        <w:t xml:space="preserve"> </w:t>
      </w:r>
    </w:p>
    <w:p w:rsidR="00ED1BA4" w:rsidRPr="00F4114D" w:rsidRDefault="00ED1BA4" w:rsidP="00ED1BA4">
      <w:pPr>
        <w:autoSpaceDE w:val="0"/>
        <w:autoSpaceDN w:val="0"/>
        <w:adjustRightInd w:val="0"/>
        <w:jc w:val="both"/>
        <w:rPr>
          <w:rFonts w:asciiTheme="minorHAnsi" w:hAnsiTheme="minorHAnsi" w:cs="Arial"/>
          <w:sz w:val="24"/>
          <w:szCs w:val="24"/>
          <w:lang w:eastAsia="pt-BR"/>
        </w:rPr>
      </w:pPr>
    </w:p>
    <w:p w:rsidR="00ED1BA4" w:rsidRPr="001539B7" w:rsidRDefault="00ED1BA4" w:rsidP="00ED1BA4">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 xml:space="preserve">ENUNCIADO 51 </w:t>
      </w:r>
    </w:p>
    <w:p w:rsidR="00ED1BA4" w:rsidRPr="00F4114D" w:rsidRDefault="00ED1BA4" w:rsidP="00ED1BA4">
      <w:pPr>
        <w:autoSpaceDE w:val="0"/>
        <w:autoSpaceDN w:val="0"/>
        <w:adjustRightInd w:val="0"/>
        <w:jc w:val="both"/>
        <w:rPr>
          <w:rFonts w:asciiTheme="minorHAnsi" w:hAnsiTheme="minorHAnsi" w:cs="Arial"/>
          <w:sz w:val="24"/>
          <w:szCs w:val="24"/>
          <w:lang w:eastAsia="pt-BR"/>
        </w:rPr>
      </w:pPr>
    </w:p>
    <w:p w:rsidR="00ED1BA4" w:rsidRPr="00F4114D" w:rsidRDefault="00ED1BA4" w:rsidP="00ED1BA4">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Em ações judiciais que estejam fundadas em prescrição de medico do SUS, no âmbito de tratamento efetuado no SUS, não precisa o autor fazer prova da condição financeira do paciente, uma vez que a Constituição Federal de 1988 não condiciona o acesso ao sistema publico de saúde a situação econômica do usuário.</w:t>
      </w:r>
    </w:p>
    <w:p w:rsidR="00ED1BA4" w:rsidRDefault="00ED1BA4" w:rsidP="00CF2F71">
      <w:pPr>
        <w:autoSpaceDE w:val="0"/>
        <w:autoSpaceDN w:val="0"/>
        <w:adjustRightInd w:val="0"/>
        <w:jc w:val="both"/>
        <w:rPr>
          <w:rFonts w:asciiTheme="minorHAnsi" w:hAnsiTheme="minorHAnsi" w:cs="Arial"/>
          <w:bCs/>
          <w:sz w:val="24"/>
          <w:szCs w:val="24"/>
          <w:lang w:eastAsia="pt-BR"/>
        </w:rPr>
      </w:pPr>
    </w:p>
    <w:p w:rsidR="00ED1BA4" w:rsidRPr="001539B7" w:rsidRDefault="00ED1BA4" w:rsidP="00ED1BA4">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 xml:space="preserve">ENUNCIADO 53 </w:t>
      </w:r>
    </w:p>
    <w:p w:rsidR="00ED1BA4" w:rsidRPr="00F4114D" w:rsidRDefault="00ED1BA4" w:rsidP="00ED1BA4">
      <w:pPr>
        <w:autoSpaceDE w:val="0"/>
        <w:autoSpaceDN w:val="0"/>
        <w:adjustRightInd w:val="0"/>
        <w:jc w:val="both"/>
        <w:rPr>
          <w:rFonts w:asciiTheme="minorHAnsi" w:hAnsiTheme="minorHAnsi" w:cs="Arial"/>
          <w:sz w:val="24"/>
          <w:szCs w:val="24"/>
          <w:lang w:eastAsia="pt-BR"/>
        </w:rPr>
      </w:pPr>
    </w:p>
    <w:p w:rsidR="00ED1BA4" w:rsidRPr="00F4114D" w:rsidRDefault="00ED1BA4" w:rsidP="00ED1BA4">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Os produtos que não se qualificam como medicamentos ou </w:t>
      </w:r>
      <w:proofErr w:type="spellStart"/>
      <w:r w:rsidRPr="00F4114D">
        <w:rPr>
          <w:rFonts w:asciiTheme="minorHAnsi" w:hAnsiTheme="minorHAnsi" w:cs="Arial"/>
          <w:sz w:val="24"/>
          <w:szCs w:val="24"/>
          <w:lang w:eastAsia="pt-BR"/>
        </w:rPr>
        <w:t>nutriceuticos</w:t>
      </w:r>
      <w:proofErr w:type="spellEnd"/>
      <w:r w:rsidRPr="00F4114D">
        <w:rPr>
          <w:rFonts w:asciiTheme="minorHAnsi" w:hAnsiTheme="minorHAnsi" w:cs="Arial"/>
          <w:sz w:val="24"/>
          <w:szCs w:val="24"/>
          <w:lang w:eastAsia="pt-BR"/>
        </w:rPr>
        <w:t>, que não estejam sendo dispensados associados a outro medicamento ou tratamento dependem de prova da hipossuficiência do usuário.</w:t>
      </w:r>
    </w:p>
    <w:p w:rsidR="00ED1BA4" w:rsidRDefault="00ED1BA4" w:rsidP="00CF2F71">
      <w:pPr>
        <w:autoSpaceDE w:val="0"/>
        <w:autoSpaceDN w:val="0"/>
        <w:adjustRightInd w:val="0"/>
        <w:jc w:val="both"/>
        <w:rPr>
          <w:rFonts w:asciiTheme="minorHAnsi" w:hAnsiTheme="minorHAnsi" w:cs="Arial"/>
          <w:bCs/>
          <w:sz w:val="24"/>
          <w:szCs w:val="24"/>
          <w:lang w:eastAsia="pt-BR"/>
        </w:rPr>
      </w:pPr>
    </w:p>
    <w:p w:rsidR="00ED1BA4" w:rsidRDefault="00ED1BA4" w:rsidP="006C0A07">
      <w:pPr>
        <w:autoSpaceDE w:val="0"/>
        <w:autoSpaceDN w:val="0"/>
        <w:adjustRightInd w:val="0"/>
        <w:ind w:left="708"/>
        <w:jc w:val="both"/>
        <w:rPr>
          <w:rFonts w:asciiTheme="minorHAnsi" w:hAnsiTheme="minorHAnsi" w:cs="Arial"/>
          <w:bCs/>
          <w:sz w:val="24"/>
          <w:szCs w:val="24"/>
          <w:lang w:eastAsia="pt-BR"/>
        </w:rPr>
      </w:pPr>
      <w:r w:rsidRPr="008F257C">
        <w:rPr>
          <w:rFonts w:asciiTheme="minorHAnsi" w:hAnsiTheme="minorHAnsi" w:cs="Arial"/>
          <w:bCs/>
          <w:sz w:val="24"/>
          <w:szCs w:val="24"/>
          <w:u w:val="single"/>
          <w:lang w:eastAsia="pt-BR"/>
        </w:rPr>
        <w:t>NOTA COJUSP</w:t>
      </w:r>
      <w:r>
        <w:rPr>
          <w:rFonts w:asciiTheme="minorHAnsi" w:hAnsiTheme="minorHAnsi" w:cs="Arial"/>
          <w:bCs/>
          <w:sz w:val="24"/>
          <w:szCs w:val="24"/>
          <w:lang w:eastAsia="pt-BR"/>
        </w:rPr>
        <w:t xml:space="preserve">: </w:t>
      </w:r>
      <w:r w:rsidR="008576BD">
        <w:rPr>
          <w:rFonts w:asciiTheme="minorHAnsi" w:hAnsiTheme="minorHAnsi" w:cs="Arial"/>
          <w:bCs/>
          <w:sz w:val="24"/>
          <w:szCs w:val="24"/>
          <w:lang w:eastAsia="pt-BR"/>
        </w:rPr>
        <w:t>na I Jornada de Direito da Saúde foi rejeitado enunciado que dispensava a demonstração de hipossuficiência financeira do autor da ação judicial.</w:t>
      </w:r>
    </w:p>
    <w:p w:rsidR="008576BD" w:rsidRDefault="008576BD" w:rsidP="00CF2F71">
      <w:pPr>
        <w:autoSpaceDE w:val="0"/>
        <w:autoSpaceDN w:val="0"/>
        <w:adjustRightInd w:val="0"/>
        <w:jc w:val="both"/>
        <w:rPr>
          <w:rFonts w:asciiTheme="minorHAnsi" w:hAnsiTheme="minorHAnsi" w:cs="Arial"/>
          <w:bCs/>
          <w:sz w:val="24"/>
          <w:szCs w:val="24"/>
          <w:lang w:eastAsia="pt-BR"/>
        </w:rPr>
      </w:pPr>
    </w:p>
    <w:p w:rsidR="000C57FB" w:rsidRDefault="000C57FB" w:rsidP="00CF2F71">
      <w:pPr>
        <w:autoSpaceDE w:val="0"/>
        <w:autoSpaceDN w:val="0"/>
        <w:adjustRightInd w:val="0"/>
        <w:jc w:val="both"/>
        <w:rPr>
          <w:rFonts w:asciiTheme="minorHAnsi" w:hAnsiTheme="minorHAnsi" w:cs="Arial"/>
          <w:bCs/>
          <w:sz w:val="24"/>
          <w:szCs w:val="24"/>
          <w:lang w:eastAsia="pt-BR"/>
        </w:rPr>
      </w:pPr>
    </w:p>
    <w:p w:rsidR="00F66B60" w:rsidRDefault="00F66B60" w:rsidP="00CF2F71">
      <w:pPr>
        <w:autoSpaceDE w:val="0"/>
        <w:autoSpaceDN w:val="0"/>
        <w:adjustRightInd w:val="0"/>
        <w:jc w:val="both"/>
        <w:rPr>
          <w:rFonts w:asciiTheme="minorHAnsi" w:hAnsiTheme="minorHAnsi" w:cs="Arial"/>
          <w:bCs/>
          <w:sz w:val="24"/>
          <w:szCs w:val="24"/>
          <w:lang w:eastAsia="pt-BR"/>
        </w:rPr>
      </w:pPr>
    </w:p>
    <w:p w:rsidR="00F66B60" w:rsidRDefault="00F66B60" w:rsidP="00CF2F71">
      <w:pPr>
        <w:autoSpaceDE w:val="0"/>
        <w:autoSpaceDN w:val="0"/>
        <w:adjustRightInd w:val="0"/>
        <w:jc w:val="both"/>
        <w:rPr>
          <w:rFonts w:asciiTheme="minorHAnsi" w:hAnsiTheme="minorHAnsi" w:cs="Arial"/>
          <w:bCs/>
          <w:sz w:val="24"/>
          <w:szCs w:val="24"/>
          <w:lang w:eastAsia="pt-BR"/>
        </w:rPr>
      </w:pPr>
    </w:p>
    <w:p w:rsidR="00F66B60" w:rsidRDefault="00F66B60" w:rsidP="00CF2F71">
      <w:pPr>
        <w:autoSpaceDE w:val="0"/>
        <w:autoSpaceDN w:val="0"/>
        <w:adjustRightInd w:val="0"/>
        <w:jc w:val="both"/>
        <w:rPr>
          <w:rFonts w:asciiTheme="minorHAnsi" w:hAnsiTheme="minorHAnsi" w:cs="Arial"/>
          <w:bCs/>
          <w:sz w:val="24"/>
          <w:szCs w:val="24"/>
          <w:lang w:eastAsia="pt-BR"/>
        </w:rPr>
      </w:pPr>
    </w:p>
    <w:p w:rsidR="00F66B60" w:rsidRDefault="00F66B60" w:rsidP="00CF2F71">
      <w:pPr>
        <w:autoSpaceDE w:val="0"/>
        <w:autoSpaceDN w:val="0"/>
        <w:adjustRightInd w:val="0"/>
        <w:jc w:val="both"/>
        <w:rPr>
          <w:rFonts w:asciiTheme="minorHAnsi" w:hAnsiTheme="minorHAnsi" w:cs="Arial"/>
          <w:bCs/>
          <w:sz w:val="24"/>
          <w:szCs w:val="24"/>
          <w:lang w:eastAsia="pt-BR"/>
        </w:rPr>
      </w:pPr>
    </w:p>
    <w:p w:rsidR="00F66B60" w:rsidRDefault="00F66B60" w:rsidP="00CF2F71">
      <w:pPr>
        <w:autoSpaceDE w:val="0"/>
        <w:autoSpaceDN w:val="0"/>
        <w:adjustRightInd w:val="0"/>
        <w:jc w:val="both"/>
        <w:rPr>
          <w:rFonts w:asciiTheme="minorHAnsi" w:hAnsiTheme="minorHAnsi" w:cs="Arial"/>
          <w:bCs/>
          <w:sz w:val="24"/>
          <w:szCs w:val="24"/>
          <w:lang w:eastAsia="pt-BR"/>
        </w:rPr>
      </w:pPr>
    </w:p>
    <w:p w:rsidR="00F66B60" w:rsidRDefault="00F66B60" w:rsidP="00CF2F71">
      <w:pPr>
        <w:autoSpaceDE w:val="0"/>
        <w:autoSpaceDN w:val="0"/>
        <w:adjustRightInd w:val="0"/>
        <w:jc w:val="both"/>
        <w:rPr>
          <w:rFonts w:asciiTheme="minorHAnsi" w:hAnsiTheme="minorHAnsi" w:cs="Arial"/>
          <w:bCs/>
          <w:sz w:val="24"/>
          <w:szCs w:val="24"/>
          <w:lang w:eastAsia="pt-BR"/>
        </w:rPr>
      </w:pPr>
    </w:p>
    <w:p w:rsidR="00F66B60" w:rsidRDefault="00F66B60" w:rsidP="00CF2F71">
      <w:pPr>
        <w:autoSpaceDE w:val="0"/>
        <w:autoSpaceDN w:val="0"/>
        <w:adjustRightInd w:val="0"/>
        <w:jc w:val="both"/>
        <w:rPr>
          <w:rFonts w:asciiTheme="minorHAnsi" w:hAnsiTheme="minorHAnsi" w:cs="Arial"/>
          <w:bCs/>
          <w:sz w:val="24"/>
          <w:szCs w:val="24"/>
          <w:lang w:eastAsia="pt-BR"/>
        </w:rPr>
      </w:pPr>
    </w:p>
    <w:p w:rsidR="00F66B60" w:rsidRDefault="00F66B60" w:rsidP="00CF2F71">
      <w:pPr>
        <w:autoSpaceDE w:val="0"/>
        <w:autoSpaceDN w:val="0"/>
        <w:adjustRightInd w:val="0"/>
        <w:jc w:val="both"/>
        <w:rPr>
          <w:rFonts w:asciiTheme="minorHAnsi" w:hAnsiTheme="minorHAnsi" w:cs="Arial"/>
          <w:bCs/>
          <w:sz w:val="24"/>
          <w:szCs w:val="24"/>
          <w:lang w:eastAsia="pt-BR"/>
        </w:rPr>
      </w:pPr>
    </w:p>
    <w:p w:rsidR="00F66B60" w:rsidRDefault="00F66B60" w:rsidP="00CF2F71">
      <w:pPr>
        <w:autoSpaceDE w:val="0"/>
        <w:autoSpaceDN w:val="0"/>
        <w:adjustRightInd w:val="0"/>
        <w:jc w:val="both"/>
        <w:rPr>
          <w:rFonts w:asciiTheme="minorHAnsi" w:hAnsiTheme="minorHAnsi" w:cs="Arial"/>
          <w:bCs/>
          <w:sz w:val="24"/>
          <w:szCs w:val="24"/>
          <w:lang w:eastAsia="pt-BR"/>
        </w:rPr>
      </w:pPr>
    </w:p>
    <w:p w:rsidR="00F66B60" w:rsidRDefault="00F66B60" w:rsidP="00CF2F71">
      <w:pPr>
        <w:autoSpaceDE w:val="0"/>
        <w:autoSpaceDN w:val="0"/>
        <w:adjustRightInd w:val="0"/>
        <w:jc w:val="both"/>
        <w:rPr>
          <w:rFonts w:asciiTheme="minorHAnsi" w:hAnsiTheme="minorHAnsi" w:cs="Arial"/>
          <w:bCs/>
          <w:sz w:val="24"/>
          <w:szCs w:val="24"/>
          <w:lang w:eastAsia="pt-BR"/>
        </w:rPr>
      </w:pPr>
    </w:p>
    <w:p w:rsidR="000C57FB" w:rsidRPr="001539B7" w:rsidRDefault="000C57FB" w:rsidP="000C57FB">
      <w:pPr>
        <w:autoSpaceDE w:val="0"/>
        <w:autoSpaceDN w:val="0"/>
        <w:adjustRightInd w:val="0"/>
        <w:jc w:val="both"/>
        <w:rPr>
          <w:rFonts w:asciiTheme="minorHAnsi" w:hAnsiTheme="minorHAnsi" w:cs="Arial"/>
          <w:b/>
          <w:bCs/>
          <w:sz w:val="24"/>
          <w:szCs w:val="24"/>
          <w:u w:val="single"/>
          <w:lang w:eastAsia="pt-BR"/>
        </w:rPr>
      </w:pPr>
      <w:r w:rsidRPr="001539B7">
        <w:rPr>
          <w:rFonts w:asciiTheme="minorHAnsi" w:hAnsiTheme="minorHAnsi" w:cs="Arial"/>
          <w:b/>
          <w:bCs/>
          <w:sz w:val="24"/>
          <w:szCs w:val="24"/>
          <w:u w:val="single"/>
          <w:lang w:eastAsia="pt-BR"/>
        </w:rPr>
        <w:lastRenderedPageBreak/>
        <w:t>A SOLIDARIEDADE ENTRE ENTES FEDERADOS E AS DIFERENTES ATRIBUIÇÕES NO SUS</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Pr="001539B7" w:rsidRDefault="000C57FB" w:rsidP="000C57FB">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 xml:space="preserve">ENUNCIADO 33 </w:t>
      </w:r>
    </w:p>
    <w:p w:rsidR="000C57FB" w:rsidRPr="00F4114D" w:rsidRDefault="000C57FB" w:rsidP="000C57FB">
      <w:pPr>
        <w:autoSpaceDE w:val="0"/>
        <w:autoSpaceDN w:val="0"/>
        <w:adjustRightInd w:val="0"/>
        <w:jc w:val="both"/>
        <w:rPr>
          <w:rFonts w:asciiTheme="minorHAnsi" w:hAnsiTheme="minorHAnsi" w:cs="Arial"/>
          <w:sz w:val="24"/>
          <w:szCs w:val="24"/>
          <w:lang w:eastAsia="pt-BR"/>
        </w:rPr>
      </w:pPr>
    </w:p>
    <w:p w:rsidR="000C57FB" w:rsidRDefault="000C57FB" w:rsidP="000C57FB">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A responsabilidade solidaria dos entes da Federação não impede que o Juízo, ao deferir medida liminar ou definitiva, direcione inicialmente o seu cumprimento a um determinado ente, conforme as regras administrativas de repartição de competências, redirecionando aos demais apenas em caso de </w:t>
      </w:r>
      <w:proofErr w:type="gramStart"/>
      <w:r w:rsidRPr="00F4114D">
        <w:rPr>
          <w:rFonts w:asciiTheme="minorHAnsi" w:hAnsiTheme="minorHAnsi" w:cs="Arial"/>
          <w:sz w:val="24"/>
          <w:szCs w:val="24"/>
          <w:lang w:eastAsia="pt-BR"/>
        </w:rPr>
        <w:t>descumprimento</w:t>
      </w:r>
      <w:proofErr w:type="gramEnd"/>
    </w:p>
    <w:p w:rsidR="000C57FB" w:rsidRDefault="000C57FB" w:rsidP="000C57FB">
      <w:pPr>
        <w:autoSpaceDE w:val="0"/>
        <w:autoSpaceDN w:val="0"/>
        <w:adjustRightInd w:val="0"/>
        <w:jc w:val="both"/>
        <w:rPr>
          <w:rFonts w:asciiTheme="minorHAnsi" w:hAnsiTheme="minorHAnsi" w:cs="Arial"/>
          <w:sz w:val="24"/>
          <w:szCs w:val="24"/>
          <w:lang w:eastAsia="pt-BR"/>
        </w:rPr>
      </w:pPr>
    </w:p>
    <w:p w:rsidR="000C57FB" w:rsidRDefault="000C57FB" w:rsidP="000C57FB">
      <w:pPr>
        <w:autoSpaceDE w:val="0"/>
        <w:autoSpaceDN w:val="0"/>
        <w:adjustRightInd w:val="0"/>
        <w:jc w:val="both"/>
        <w:rPr>
          <w:rFonts w:asciiTheme="minorHAnsi" w:hAnsiTheme="minorHAnsi" w:cs="Arial"/>
          <w:b/>
          <w:sz w:val="24"/>
          <w:szCs w:val="24"/>
          <w:lang w:eastAsia="pt-BR"/>
        </w:rPr>
      </w:pPr>
    </w:p>
    <w:p w:rsidR="000C57FB" w:rsidRPr="001539B7" w:rsidRDefault="000C57FB" w:rsidP="000C57FB">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ENUNCIADO 62</w:t>
      </w:r>
    </w:p>
    <w:p w:rsidR="000C57FB" w:rsidRPr="00F4114D" w:rsidRDefault="000C57FB" w:rsidP="000C57FB">
      <w:pPr>
        <w:autoSpaceDE w:val="0"/>
        <w:autoSpaceDN w:val="0"/>
        <w:adjustRightInd w:val="0"/>
        <w:jc w:val="both"/>
        <w:rPr>
          <w:rFonts w:asciiTheme="minorHAnsi" w:hAnsiTheme="minorHAnsi" w:cs="Arial"/>
          <w:sz w:val="24"/>
          <w:szCs w:val="24"/>
          <w:lang w:eastAsia="pt-BR"/>
        </w:rPr>
      </w:pPr>
    </w:p>
    <w:p w:rsidR="000C57FB" w:rsidRPr="00F4114D" w:rsidRDefault="000C57FB" w:rsidP="000C57FB">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As normas legais e </w:t>
      </w:r>
      <w:proofErr w:type="spellStart"/>
      <w:r w:rsidRPr="00F4114D">
        <w:rPr>
          <w:rFonts w:asciiTheme="minorHAnsi" w:hAnsiTheme="minorHAnsi" w:cs="Arial"/>
          <w:sz w:val="24"/>
          <w:szCs w:val="24"/>
          <w:lang w:eastAsia="pt-BR"/>
        </w:rPr>
        <w:t>infralegais</w:t>
      </w:r>
      <w:proofErr w:type="spellEnd"/>
      <w:r w:rsidRPr="00F4114D">
        <w:rPr>
          <w:rFonts w:asciiTheme="minorHAnsi" w:hAnsiTheme="minorHAnsi" w:cs="Arial"/>
          <w:sz w:val="24"/>
          <w:szCs w:val="24"/>
          <w:lang w:eastAsia="pt-BR"/>
        </w:rPr>
        <w:t xml:space="preserve"> de repartição da competência e a distribuição de atribuições entre os gestores devem ser observadas, não sendo incompatíveis com a solidariedade constitucional.</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Pr="001539B7" w:rsidRDefault="000C57FB" w:rsidP="000C57FB">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ENUNCIADO 80</w:t>
      </w:r>
    </w:p>
    <w:p w:rsidR="000C57FB" w:rsidRPr="00F4114D" w:rsidRDefault="000C57FB" w:rsidP="000C57FB">
      <w:pPr>
        <w:autoSpaceDE w:val="0"/>
        <w:autoSpaceDN w:val="0"/>
        <w:adjustRightInd w:val="0"/>
        <w:jc w:val="both"/>
        <w:rPr>
          <w:rFonts w:asciiTheme="minorHAnsi" w:hAnsiTheme="minorHAnsi" w:cs="Arial"/>
          <w:sz w:val="24"/>
          <w:szCs w:val="24"/>
          <w:lang w:eastAsia="pt-BR"/>
        </w:rPr>
      </w:pPr>
    </w:p>
    <w:p w:rsidR="000C57FB" w:rsidRPr="00F4114D" w:rsidRDefault="000C57FB" w:rsidP="000C57FB">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Para ingresso da Ação Judicial, definição da competência do polo passivo, se observara o Contrato Organizativo da Ação Publica da Saúde – COAP, seguindo a organização do SUS, onde descreve as competências de cada esfera de governo, evitando que seja uma esfera prejudicada, principalmente os municípios que acabam por responder por responsabilidade do Estado e da União, não tendo recurso especifico para atender a demanda sendo seu orçamento prejudicado.</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Pr="001539B7" w:rsidRDefault="000C57FB" w:rsidP="000C57FB">
      <w:pPr>
        <w:jc w:val="both"/>
        <w:rPr>
          <w:rFonts w:asciiTheme="minorHAnsi" w:hAnsiTheme="minorHAnsi" w:cs="Arial"/>
          <w:b/>
          <w:sz w:val="24"/>
          <w:szCs w:val="24"/>
        </w:rPr>
      </w:pPr>
      <w:r w:rsidRPr="001539B7">
        <w:rPr>
          <w:rFonts w:asciiTheme="minorHAnsi" w:hAnsiTheme="minorHAnsi" w:cs="Arial"/>
          <w:b/>
          <w:sz w:val="24"/>
          <w:szCs w:val="24"/>
        </w:rPr>
        <w:t>ENUNCIADO 83</w:t>
      </w:r>
    </w:p>
    <w:p w:rsidR="000C57FB" w:rsidRPr="00F4114D" w:rsidRDefault="000C57FB" w:rsidP="000C57FB">
      <w:pPr>
        <w:jc w:val="both"/>
        <w:rPr>
          <w:rFonts w:asciiTheme="minorHAnsi" w:hAnsiTheme="minorHAnsi" w:cs="Arial"/>
          <w:sz w:val="24"/>
          <w:szCs w:val="24"/>
        </w:rPr>
      </w:pPr>
    </w:p>
    <w:p w:rsidR="000C57FB" w:rsidRPr="00F4114D" w:rsidRDefault="000C57FB" w:rsidP="000C57FB">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A aplicação da solidariedade passiva para litígios envolvendo a judicialização da saúde</w:t>
      </w:r>
      <w:proofErr w:type="gramStart"/>
      <w:r w:rsidRPr="00F4114D">
        <w:rPr>
          <w:rFonts w:asciiTheme="minorHAnsi" w:hAnsiTheme="minorHAnsi" w:cs="Arial"/>
          <w:sz w:val="24"/>
          <w:szCs w:val="24"/>
          <w:lang w:eastAsia="pt-BR"/>
        </w:rPr>
        <w:t>, deve</w:t>
      </w:r>
      <w:proofErr w:type="gramEnd"/>
      <w:r w:rsidRPr="00F4114D">
        <w:rPr>
          <w:rFonts w:asciiTheme="minorHAnsi" w:hAnsiTheme="minorHAnsi" w:cs="Arial"/>
          <w:sz w:val="24"/>
          <w:szCs w:val="24"/>
          <w:lang w:eastAsia="pt-BR"/>
        </w:rPr>
        <w:t xml:space="preserve"> ser mitigada nos casos de identificação de ATOS COMISSIVOS, quando não se estiver discutindo OMISSAO mas a PRATICA EFETIVA de um fazer especifico na área de saúde.</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Default="000C57FB" w:rsidP="000C57FB">
      <w:pPr>
        <w:autoSpaceDE w:val="0"/>
        <w:autoSpaceDN w:val="0"/>
        <w:adjustRightInd w:val="0"/>
        <w:ind w:left="708"/>
        <w:jc w:val="both"/>
        <w:rPr>
          <w:rFonts w:asciiTheme="minorHAnsi" w:hAnsiTheme="minorHAnsi" w:cs="Arial"/>
          <w:bCs/>
          <w:sz w:val="24"/>
          <w:szCs w:val="24"/>
          <w:lang w:eastAsia="pt-BR"/>
        </w:rPr>
      </w:pPr>
      <w:r w:rsidRPr="008F257C">
        <w:rPr>
          <w:rFonts w:asciiTheme="minorHAnsi" w:hAnsiTheme="minorHAnsi" w:cs="Arial"/>
          <w:bCs/>
          <w:sz w:val="24"/>
          <w:szCs w:val="24"/>
          <w:u w:val="single"/>
          <w:lang w:eastAsia="pt-BR"/>
        </w:rPr>
        <w:t>NOTA COJUSP</w:t>
      </w:r>
      <w:r>
        <w:rPr>
          <w:rFonts w:asciiTheme="minorHAnsi" w:hAnsiTheme="minorHAnsi" w:cs="Arial"/>
          <w:bCs/>
          <w:sz w:val="24"/>
          <w:szCs w:val="24"/>
          <w:lang w:eastAsia="pt-BR"/>
        </w:rPr>
        <w:t>: Na I Jornada de Direito da Saúde foi aprovado o seguinte enunciado sobre a questão:</w:t>
      </w:r>
    </w:p>
    <w:p w:rsidR="000C57FB" w:rsidRDefault="000C57FB" w:rsidP="000C57FB">
      <w:pPr>
        <w:autoSpaceDE w:val="0"/>
        <w:autoSpaceDN w:val="0"/>
        <w:adjustRightInd w:val="0"/>
        <w:ind w:left="708"/>
        <w:jc w:val="both"/>
        <w:rPr>
          <w:rFonts w:asciiTheme="minorHAnsi" w:hAnsiTheme="minorHAnsi" w:cs="Arial"/>
          <w:bCs/>
          <w:sz w:val="24"/>
          <w:szCs w:val="24"/>
          <w:lang w:eastAsia="pt-BR"/>
        </w:rPr>
      </w:pPr>
    </w:p>
    <w:p w:rsidR="000C57FB" w:rsidRPr="008F257C" w:rsidRDefault="000C57FB" w:rsidP="000C57FB">
      <w:pPr>
        <w:autoSpaceDE w:val="0"/>
        <w:autoSpaceDN w:val="0"/>
        <w:adjustRightInd w:val="0"/>
        <w:ind w:left="708"/>
        <w:jc w:val="both"/>
        <w:rPr>
          <w:rFonts w:asciiTheme="minorHAnsi" w:hAnsiTheme="minorHAnsi" w:cs="Arial"/>
          <w:bCs/>
          <w:i/>
          <w:sz w:val="24"/>
          <w:szCs w:val="24"/>
          <w:lang w:eastAsia="pt-BR"/>
        </w:rPr>
      </w:pPr>
      <w:r w:rsidRPr="008F257C">
        <w:rPr>
          <w:i/>
        </w:rPr>
        <w:t>8 - Nas condenações judiciais sobre ações e serviços de saúde devem ser observadas, quando possível, as regras administrativas de repartição de competência entre os gestores</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F66B60" w:rsidRDefault="00F66B60" w:rsidP="000C57FB">
      <w:pPr>
        <w:autoSpaceDE w:val="0"/>
        <w:autoSpaceDN w:val="0"/>
        <w:adjustRightInd w:val="0"/>
        <w:jc w:val="both"/>
        <w:rPr>
          <w:rFonts w:asciiTheme="minorHAnsi" w:hAnsiTheme="minorHAnsi" w:cs="Arial"/>
          <w:bCs/>
          <w:sz w:val="24"/>
          <w:szCs w:val="24"/>
          <w:lang w:eastAsia="pt-BR"/>
        </w:rPr>
      </w:pPr>
    </w:p>
    <w:p w:rsidR="00F66B60" w:rsidRDefault="00F66B60" w:rsidP="000C57FB">
      <w:pPr>
        <w:autoSpaceDE w:val="0"/>
        <w:autoSpaceDN w:val="0"/>
        <w:adjustRightInd w:val="0"/>
        <w:jc w:val="both"/>
        <w:rPr>
          <w:rFonts w:asciiTheme="minorHAnsi" w:hAnsiTheme="minorHAnsi" w:cs="Arial"/>
          <w:bCs/>
          <w:sz w:val="24"/>
          <w:szCs w:val="24"/>
          <w:lang w:eastAsia="pt-BR"/>
        </w:rPr>
      </w:pPr>
    </w:p>
    <w:p w:rsidR="00F66B60" w:rsidRDefault="00F66B60" w:rsidP="000C57FB">
      <w:pPr>
        <w:autoSpaceDE w:val="0"/>
        <w:autoSpaceDN w:val="0"/>
        <w:adjustRightInd w:val="0"/>
        <w:jc w:val="both"/>
        <w:rPr>
          <w:rFonts w:asciiTheme="minorHAnsi" w:hAnsiTheme="minorHAnsi" w:cs="Arial"/>
          <w:bCs/>
          <w:sz w:val="24"/>
          <w:szCs w:val="24"/>
          <w:lang w:eastAsia="pt-BR"/>
        </w:rPr>
      </w:pPr>
    </w:p>
    <w:p w:rsidR="00F66B60" w:rsidRDefault="00F66B60" w:rsidP="000C57FB">
      <w:pPr>
        <w:autoSpaceDE w:val="0"/>
        <w:autoSpaceDN w:val="0"/>
        <w:adjustRightInd w:val="0"/>
        <w:jc w:val="both"/>
        <w:rPr>
          <w:rFonts w:asciiTheme="minorHAnsi" w:hAnsiTheme="minorHAnsi" w:cs="Arial"/>
          <w:bCs/>
          <w:sz w:val="24"/>
          <w:szCs w:val="24"/>
          <w:lang w:eastAsia="pt-BR"/>
        </w:rPr>
      </w:pPr>
    </w:p>
    <w:p w:rsidR="00F66B60" w:rsidRDefault="00F66B60" w:rsidP="000C57FB">
      <w:pPr>
        <w:autoSpaceDE w:val="0"/>
        <w:autoSpaceDN w:val="0"/>
        <w:adjustRightInd w:val="0"/>
        <w:jc w:val="both"/>
        <w:rPr>
          <w:rFonts w:asciiTheme="minorHAnsi" w:hAnsiTheme="minorHAnsi" w:cs="Arial"/>
          <w:bCs/>
          <w:sz w:val="24"/>
          <w:szCs w:val="24"/>
          <w:lang w:eastAsia="pt-BR"/>
        </w:rPr>
      </w:pPr>
    </w:p>
    <w:p w:rsidR="00F66B60" w:rsidRDefault="00F66B60" w:rsidP="000C57FB">
      <w:pPr>
        <w:autoSpaceDE w:val="0"/>
        <w:autoSpaceDN w:val="0"/>
        <w:adjustRightInd w:val="0"/>
        <w:jc w:val="both"/>
        <w:rPr>
          <w:rFonts w:asciiTheme="minorHAnsi" w:hAnsiTheme="minorHAnsi" w:cs="Arial"/>
          <w:bCs/>
          <w:sz w:val="24"/>
          <w:szCs w:val="24"/>
          <w:lang w:eastAsia="pt-BR"/>
        </w:rPr>
      </w:pPr>
    </w:p>
    <w:p w:rsidR="00F66B60" w:rsidRDefault="00F66B60" w:rsidP="000C57FB">
      <w:pPr>
        <w:autoSpaceDE w:val="0"/>
        <w:autoSpaceDN w:val="0"/>
        <w:adjustRightInd w:val="0"/>
        <w:jc w:val="both"/>
        <w:rPr>
          <w:rFonts w:asciiTheme="minorHAnsi" w:hAnsiTheme="minorHAnsi" w:cs="Arial"/>
          <w:bCs/>
          <w:sz w:val="24"/>
          <w:szCs w:val="24"/>
          <w:lang w:eastAsia="pt-BR"/>
        </w:rPr>
      </w:pPr>
    </w:p>
    <w:p w:rsidR="00F66B60" w:rsidRDefault="00F66B60" w:rsidP="000C57FB">
      <w:pPr>
        <w:autoSpaceDE w:val="0"/>
        <w:autoSpaceDN w:val="0"/>
        <w:adjustRightInd w:val="0"/>
        <w:jc w:val="both"/>
        <w:rPr>
          <w:rFonts w:asciiTheme="minorHAnsi" w:hAnsiTheme="minorHAnsi" w:cs="Arial"/>
          <w:bCs/>
          <w:sz w:val="24"/>
          <w:szCs w:val="24"/>
          <w:lang w:eastAsia="pt-BR"/>
        </w:rPr>
      </w:pPr>
    </w:p>
    <w:p w:rsidR="00F66B60" w:rsidRDefault="00F66B60" w:rsidP="000C57FB">
      <w:pPr>
        <w:autoSpaceDE w:val="0"/>
        <w:autoSpaceDN w:val="0"/>
        <w:adjustRightInd w:val="0"/>
        <w:jc w:val="both"/>
        <w:rPr>
          <w:rFonts w:asciiTheme="minorHAnsi" w:hAnsiTheme="minorHAnsi" w:cs="Arial"/>
          <w:bCs/>
          <w:sz w:val="24"/>
          <w:szCs w:val="24"/>
          <w:lang w:eastAsia="pt-BR"/>
        </w:rPr>
      </w:pPr>
    </w:p>
    <w:p w:rsidR="000C57FB" w:rsidRPr="008B6BDE" w:rsidRDefault="000C57FB" w:rsidP="000C57FB">
      <w:pPr>
        <w:autoSpaceDE w:val="0"/>
        <w:autoSpaceDN w:val="0"/>
        <w:adjustRightInd w:val="0"/>
        <w:jc w:val="both"/>
        <w:rPr>
          <w:rFonts w:asciiTheme="minorHAnsi" w:hAnsiTheme="minorHAnsi" w:cs="Arial"/>
          <w:b/>
          <w:bCs/>
          <w:sz w:val="24"/>
          <w:szCs w:val="24"/>
          <w:u w:val="single"/>
          <w:lang w:eastAsia="pt-BR"/>
        </w:rPr>
      </w:pPr>
      <w:r w:rsidRPr="008B6BDE">
        <w:rPr>
          <w:rFonts w:asciiTheme="minorHAnsi" w:hAnsiTheme="minorHAnsi" w:cs="Arial"/>
          <w:b/>
          <w:bCs/>
          <w:sz w:val="24"/>
          <w:szCs w:val="24"/>
          <w:u w:val="single"/>
          <w:lang w:eastAsia="pt-BR"/>
        </w:rPr>
        <w:lastRenderedPageBreak/>
        <w:t>REGULAÇÃO SUS - ATENDIMENTO MÉDICO E HOSPITALAR</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Pr="001539B7" w:rsidRDefault="000C57FB" w:rsidP="000C57FB">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 xml:space="preserve">ENUNCIADO </w:t>
      </w:r>
      <w:proofErr w:type="gramStart"/>
      <w:r w:rsidRPr="001539B7">
        <w:rPr>
          <w:rFonts w:asciiTheme="minorHAnsi" w:hAnsiTheme="minorHAnsi" w:cs="Arial"/>
          <w:b/>
          <w:sz w:val="24"/>
          <w:szCs w:val="24"/>
          <w:lang w:eastAsia="pt-BR"/>
        </w:rPr>
        <w:t>2</w:t>
      </w:r>
      <w:proofErr w:type="gramEnd"/>
    </w:p>
    <w:p w:rsidR="000C57FB" w:rsidRPr="00F4114D" w:rsidRDefault="000C57FB" w:rsidP="000C57FB">
      <w:pPr>
        <w:autoSpaceDE w:val="0"/>
        <w:autoSpaceDN w:val="0"/>
        <w:adjustRightInd w:val="0"/>
        <w:jc w:val="both"/>
        <w:rPr>
          <w:rFonts w:asciiTheme="minorHAnsi" w:hAnsiTheme="minorHAnsi" w:cs="Arial"/>
          <w:sz w:val="24"/>
          <w:szCs w:val="24"/>
          <w:lang w:eastAsia="pt-BR"/>
        </w:rPr>
      </w:pPr>
    </w:p>
    <w:p w:rsidR="000C57FB" w:rsidRPr="00F4114D" w:rsidRDefault="000C57FB" w:rsidP="000C57FB">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Efetiva responsabilização da Operadora de planos privados de saúde em relação ao atendimento de seus beneficiários em situação de internação.</w:t>
      </w:r>
    </w:p>
    <w:p w:rsidR="000C57FB" w:rsidRPr="00F4114D" w:rsidRDefault="000C57FB" w:rsidP="000C57FB">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A responsabilidade de buscar um leito no SUS e realizar a efetiva transferência do paciente recai sobre a Operadora de Planos de Saúde, quando o beneficiário, em razão da evolução de seu quadro </w:t>
      </w:r>
      <w:proofErr w:type="gramStart"/>
      <w:r w:rsidRPr="00F4114D">
        <w:rPr>
          <w:rFonts w:asciiTheme="minorHAnsi" w:hAnsiTheme="minorHAnsi" w:cs="Arial"/>
          <w:sz w:val="24"/>
          <w:szCs w:val="24"/>
          <w:lang w:eastAsia="pt-BR"/>
        </w:rPr>
        <w:t>clinico,</w:t>
      </w:r>
      <w:proofErr w:type="gramEnd"/>
      <w:r w:rsidRPr="00F4114D">
        <w:rPr>
          <w:rFonts w:asciiTheme="minorHAnsi" w:hAnsiTheme="minorHAnsi" w:cs="Arial"/>
          <w:sz w:val="24"/>
          <w:szCs w:val="24"/>
          <w:lang w:eastAsia="pt-BR"/>
        </w:rPr>
        <w:t xml:space="preserve"> necessitar de um tratamento não coberto pelo contrato de plano de saúde. Enquanto não realizado o registro na unidade do SUS, devera a Operadora assegurar todos os procedimentos necessários ao tratamento do beneficiário.</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Pr="001539B7" w:rsidRDefault="000C57FB" w:rsidP="000C57FB">
      <w:pPr>
        <w:jc w:val="both"/>
        <w:rPr>
          <w:rFonts w:asciiTheme="minorHAnsi" w:hAnsiTheme="minorHAnsi" w:cs="Arial"/>
          <w:b/>
          <w:sz w:val="24"/>
          <w:szCs w:val="24"/>
          <w:lang w:eastAsia="pt-BR"/>
        </w:rPr>
      </w:pPr>
      <w:r w:rsidRPr="001539B7">
        <w:rPr>
          <w:rFonts w:asciiTheme="minorHAnsi" w:hAnsiTheme="minorHAnsi" w:cs="Arial"/>
          <w:b/>
          <w:sz w:val="24"/>
          <w:szCs w:val="24"/>
          <w:lang w:eastAsia="pt-BR"/>
        </w:rPr>
        <w:t xml:space="preserve">ENUNCIADO </w:t>
      </w:r>
      <w:proofErr w:type="gramStart"/>
      <w:r w:rsidRPr="001539B7">
        <w:rPr>
          <w:rFonts w:asciiTheme="minorHAnsi" w:hAnsiTheme="minorHAnsi" w:cs="Arial"/>
          <w:b/>
          <w:sz w:val="24"/>
          <w:szCs w:val="24"/>
          <w:lang w:eastAsia="pt-BR"/>
        </w:rPr>
        <w:t>7</w:t>
      </w:r>
      <w:proofErr w:type="gramEnd"/>
      <w:r w:rsidRPr="001539B7">
        <w:rPr>
          <w:rFonts w:asciiTheme="minorHAnsi" w:hAnsiTheme="minorHAnsi" w:cs="Arial"/>
          <w:b/>
          <w:sz w:val="24"/>
          <w:szCs w:val="24"/>
          <w:lang w:eastAsia="pt-BR"/>
        </w:rPr>
        <w:t xml:space="preserve"> </w:t>
      </w:r>
    </w:p>
    <w:p w:rsidR="000C57FB" w:rsidRPr="00F4114D" w:rsidRDefault="000C57FB" w:rsidP="000C57FB">
      <w:pPr>
        <w:jc w:val="both"/>
        <w:rPr>
          <w:rFonts w:asciiTheme="minorHAnsi" w:hAnsiTheme="minorHAnsi" w:cs="Arial"/>
          <w:sz w:val="24"/>
          <w:szCs w:val="24"/>
        </w:rPr>
      </w:pPr>
    </w:p>
    <w:p w:rsidR="000C57FB" w:rsidRPr="00F4114D" w:rsidRDefault="000C57FB" w:rsidP="000C57FB">
      <w:pPr>
        <w:jc w:val="both"/>
        <w:rPr>
          <w:rFonts w:asciiTheme="minorHAnsi" w:hAnsiTheme="minorHAnsi" w:cs="Arial"/>
          <w:sz w:val="24"/>
          <w:szCs w:val="24"/>
        </w:rPr>
      </w:pPr>
      <w:r w:rsidRPr="00F4114D">
        <w:rPr>
          <w:rFonts w:asciiTheme="minorHAnsi" w:hAnsiTheme="minorHAnsi" w:cs="Arial"/>
          <w:sz w:val="24"/>
          <w:szCs w:val="24"/>
        </w:rPr>
        <w:t xml:space="preserve">Atendimento hospitalar e ambulatorial Aos profissionais dos sistemas de justiça e de saúde recomenda-se observar que a responsabilidade pelo atendimento (entrada) no sistema de saúde é do Município em que o cidadão reside (não do local de prestação do serviço), salvo emergência. Em geral, o custeio do tratamento é responsabilidade do município em que reside o cidadão e do Estado. A exceção ocorre nos municípios que assumem integral custeio hospitalar/ambulatorial. </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Pr="001539B7" w:rsidRDefault="000C57FB" w:rsidP="000C57FB">
      <w:pPr>
        <w:jc w:val="both"/>
        <w:rPr>
          <w:rFonts w:asciiTheme="minorHAnsi" w:hAnsiTheme="minorHAnsi" w:cs="Arial"/>
          <w:b/>
          <w:sz w:val="24"/>
          <w:szCs w:val="24"/>
        </w:rPr>
      </w:pPr>
      <w:r w:rsidRPr="001539B7">
        <w:rPr>
          <w:rFonts w:asciiTheme="minorHAnsi" w:hAnsiTheme="minorHAnsi" w:cs="Arial"/>
          <w:b/>
          <w:sz w:val="24"/>
          <w:szCs w:val="24"/>
        </w:rPr>
        <w:t xml:space="preserve">ENUNCIADO </w:t>
      </w:r>
      <w:proofErr w:type="gramStart"/>
      <w:r w:rsidRPr="001539B7">
        <w:rPr>
          <w:rFonts w:asciiTheme="minorHAnsi" w:hAnsiTheme="minorHAnsi" w:cs="Arial"/>
          <w:b/>
          <w:sz w:val="24"/>
          <w:szCs w:val="24"/>
        </w:rPr>
        <w:t>9</w:t>
      </w:r>
      <w:proofErr w:type="gramEnd"/>
    </w:p>
    <w:p w:rsidR="000C57FB" w:rsidRPr="00F4114D" w:rsidRDefault="000C57FB" w:rsidP="000C57FB">
      <w:pPr>
        <w:jc w:val="both"/>
        <w:rPr>
          <w:rFonts w:asciiTheme="minorHAnsi" w:hAnsiTheme="minorHAnsi" w:cs="Arial"/>
          <w:sz w:val="24"/>
          <w:szCs w:val="24"/>
        </w:rPr>
      </w:pPr>
    </w:p>
    <w:p w:rsidR="000C57FB" w:rsidRPr="00F4114D" w:rsidRDefault="000C57FB" w:rsidP="000C57FB">
      <w:pPr>
        <w:jc w:val="both"/>
        <w:rPr>
          <w:rFonts w:asciiTheme="minorHAnsi" w:hAnsiTheme="minorHAnsi" w:cs="Arial"/>
          <w:sz w:val="24"/>
          <w:szCs w:val="24"/>
        </w:rPr>
      </w:pPr>
      <w:r w:rsidRPr="00F4114D">
        <w:rPr>
          <w:rFonts w:asciiTheme="minorHAnsi" w:hAnsiTheme="minorHAnsi" w:cs="Arial"/>
          <w:sz w:val="24"/>
          <w:szCs w:val="24"/>
        </w:rPr>
        <w:t xml:space="preserve">Transferência Hospitalar. Para </w:t>
      </w:r>
      <w:proofErr w:type="gramStart"/>
      <w:r w:rsidRPr="00F4114D">
        <w:rPr>
          <w:rFonts w:asciiTheme="minorHAnsi" w:hAnsiTheme="minorHAnsi" w:cs="Arial"/>
          <w:sz w:val="24"/>
          <w:szCs w:val="24"/>
        </w:rPr>
        <w:t>agilizar</w:t>
      </w:r>
      <w:proofErr w:type="gramEnd"/>
      <w:r w:rsidRPr="00F4114D">
        <w:rPr>
          <w:rFonts w:asciiTheme="minorHAnsi" w:hAnsiTheme="minorHAnsi" w:cs="Arial"/>
          <w:sz w:val="24"/>
          <w:szCs w:val="24"/>
        </w:rPr>
        <w:t xml:space="preserve"> as transferências hospitalares recomenda-se que se verifique, previamente ao ajuizamento da ação, se o paciente que necessita da transferência foi inscrito regularmente na Central de Leitos da região e do Estado, de acordo com as referências de cada Município. </w:t>
      </w:r>
    </w:p>
    <w:p w:rsidR="000C57FB" w:rsidRPr="00F4114D" w:rsidRDefault="000C57FB" w:rsidP="000C57FB">
      <w:pPr>
        <w:jc w:val="both"/>
        <w:rPr>
          <w:rFonts w:asciiTheme="minorHAnsi" w:hAnsiTheme="minorHAnsi" w:cs="Arial"/>
          <w:sz w:val="24"/>
          <w:szCs w:val="24"/>
        </w:rPr>
      </w:pPr>
    </w:p>
    <w:p w:rsidR="000C57FB" w:rsidRPr="001539B7" w:rsidRDefault="000C57FB" w:rsidP="000C57FB">
      <w:pPr>
        <w:autoSpaceDE w:val="0"/>
        <w:autoSpaceDN w:val="0"/>
        <w:adjustRightInd w:val="0"/>
        <w:jc w:val="both"/>
        <w:rPr>
          <w:rFonts w:asciiTheme="minorHAnsi" w:hAnsiTheme="minorHAnsi" w:cs="Arial"/>
          <w:b/>
          <w:sz w:val="24"/>
          <w:szCs w:val="24"/>
        </w:rPr>
      </w:pPr>
      <w:r w:rsidRPr="001539B7">
        <w:rPr>
          <w:rFonts w:asciiTheme="minorHAnsi" w:hAnsiTheme="minorHAnsi" w:cs="Arial"/>
          <w:b/>
          <w:sz w:val="24"/>
          <w:szCs w:val="24"/>
        </w:rPr>
        <w:t>ENUNCIADO 10</w:t>
      </w:r>
    </w:p>
    <w:p w:rsidR="000C57FB" w:rsidRPr="00F4114D" w:rsidRDefault="000C57FB" w:rsidP="000C57FB">
      <w:pPr>
        <w:jc w:val="both"/>
        <w:rPr>
          <w:rFonts w:asciiTheme="minorHAnsi" w:hAnsiTheme="minorHAnsi" w:cs="Arial"/>
          <w:sz w:val="24"/>
          <w:szCs w:val="24"/>
        </w:rPr>
      </w:pPr>
    </w:p>
    <w:p w:rsidR="000C57FB" w:rsidRPr="00F4114D" w:rsidRDefault="000C57FB" w:rsidP="000C57FB">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Transferência Hospitalar. Aos profissionais dos sistemas de justiça e de saúde recomenda-se que busquem junto a Secretaria Municipal de Saúde de seus Municípios as </w:t>
      </w:r>
      <w:proofErr w:type="spellStart"/>
      <w:r w:rsidRPr="00F4114D">
        <w:rPr>
          <w:rFonts w:asciiTheme="minorHAnsi" w:hAnsiTheme="minorHAnsi" w:cs="Arial"/>
          <w:sz w:val="24"/>
          <w:szCs w:val="24"/>
          <w:lang w:eastAsia="pt-BR"/>
        </w:rPr>
        <w:t>pactuações</w:t>
      </w:r>
      <w:proofErr w:type="spellEnd"/>
      <w:r w:rsidRPr="00F4114D">
        <w:rPr>
          <w:rFonts w:asciiTheme="minorHAnsi" w:hAnsiTheme="minorHAnsi" w:cs="Arial"/>
          <w:sz w:val="24"/>
          <w:szCs w:val="24"/>
          <w:lang w:eastAsia="pt-BR"/>
        </w:rPr>
        <w:t xml:space="preserve"> referentes aos tratamentos não eletivos (urgência) nas transferências hospitalares, para que havendo necessidade de </w:t>
      </w:r>
      <w:proofErr w:type="spellStart"/>
      <w:r w:rsidRPr="00F4114D">
        <w:rPr>
          <w:rFonts w:asciiTheme="minorHAnsi" w:hAnsiTheme="minorHAnsi" w:cs="Arial"/>
          <w:sz w:val="24"/>
          <w:szCs w:val="24"/>
          <w:lang w:eastAsia="pt-BR"/>
        </w:rPr>
        <w:t>judicializar</w:t>
      </w:r>
      <w:proofErr w:type="spellEnd"/>
      <w:r w:rsidRPr="00F4114D">
        <w:rPr>
          <w:rFonts w:asciiTheme="minorHAnsi" w:hAnsiTheme="minorHAnsi" w:cs="Arial"/>
          <w:sz w:val="24"/>
          <w:szCs w:val="24"/>
          <w:lang w:eastAsia="pt-BR"/>
        </w:rPr>
        <w:t xml:space="preserve"> o pedido possa ser indicado o hospital referencia (que deve prestar o serviço na situação), de modo a obter efetividade da decisão judicial para o paciente.</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Default="000C57FB" w:rsidP="000C57FB">
      <w:pPr>
        <w:autoSpaceDE w:val="0"/>
        <w:autoSpaceDN w:val="0"/>
        <w:adjustRightInd w:val="0"/>
        <w:ind w:left="708"/>
        <w:jc w:val="both"/>
        <w:rPr>
          <w:rFonts w:asciiTheme="minorHAnsi" w:hAnsiTheme="minorHAnsi" w:cs="Arial"/>
          <w:bCs/>
          <w:sz w:val="24"/>
          <w:szCs w:val="24"/>
          <w:lang w:eastAsia="pt-BR"/>
        </w:rPr>
      </w:pPr>
      <w:r w:rsidRPr="008F257C">
        <w:rPr>
          <w:rFonts w:asciiTheme="minorHAnsi" w:hAnsiTheme="minorHAnsi" w:cs="Arial"/>
          <w:bCs/>
          <w:sz w:val="24"/>
          <w:szCs w:val="24"/>
          <w:u w:val="single"/>
          <w:lang w:eastAsia="pt-BR"/>
        </w:rPr>
        <w:t>NOTA COJUSP</w:t>
      </w:r>
      <w:r>
        <w:rPr>
          <w:rFonts w:asciiTheme="minorHAnsi" w:hAnsiTheme="minorHAnsi" w:cs="Arial"/>
          <w:bCs/>
          <w:sz w:val="24"/>
          <w:szCs w:val="24"/>
          <w:lang w:eastAsia="pt-BR"/>
        </w:rPr>
        <w:t>: Na I Jornada de Direito da Saúde foi aprovado o seguinte enunciado sobre a questão:</w:t>
      </w:r>
    </w:p>
    <w:p w:rsidR="000C57FB" w:rsidRDefault="000C57FB" w:rsidP="000C57FB">
      <w:pPr>
        <w:autoSpaceDE w:val="0"/>
        <w:autoSpaceDN w:val="0"/>
        <w:adjustRightInd w:val="0"/>
        <w:ind w:left="708"/>
        <w:jc w:val="both"/>
      </w:pPr>
    </w:p>
    <w:p w:rsidR="000C57FB" w:rsidRPr="00723DAC" w:rsidRDefault="000C57FB" w:rsidP="000C57FB">
      <w:pPr>
        <w:autoSpaceDE w:val="0"/>
        <w:autoSpaceDN w:val="0"/>
        <w:adjustRightInd w:val="0"/>
        <w:ind w:left="708"/>
        <w:jc w:val="both"/>
        <w:rPr>
          <w:rFonts w:asciiTheme="minorHAnsi" w:hAnsiTheme="minorHAnsi" w:cs="Arial"/>
          <w:bCs/>
          <w:i/>
          <w:sz w:val="24"/>
          <w:szCs w:val="24"/>
          <w:lang w:eastAsia="pt-BR"/>
        </w:rPr>
      </w:pPr>
      <w:r w:rsidRPr="00723DAC">
        <w:rPr>
          <w:i/>
        </w:rPr>
        <w:t>13 - Nas ações de saúde, que pleiteiam do poder público o fornecimento de medicamentos, produtos ou tratamentos, recomenda-se, sempre que possível, a prévia oitiva do gestor do Sistema Único de Saúde (SUS), com vistas a, inclusive, identificar solicitação prévia do requerente à Administração, competência do ente federado e alternativas terapêuticas.</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8576BD" w:rsidRPr="000C57FB" w:rsidRDefault="001539B7" w:rsidP="00CF2F71">
      <w:pPr>
        <w:autoSpaceDE w:val="0"/>
        <w:autoSpaceDN w:val="0"/>
        <w:adjustRightInd w:val="0"/>
        <w:jc w:val="both"/>
        <w:rPr>
          <w:rFonts w:asciiTheme="minorHAnsi" w:hAnsiTheme="minorHAnsi" w:cs="Arial"/>
          <w:b/>
          <w:bCs/>
          <w:sz w:val="24"/>
          <w:szCs w:val="24"/>
          <w:u w:val="single"/>
          <w:lang w:eastAsia="pt-BR"/>
        </w:rPr>
      </w:pPr>
      <w:r w:rsidRPr="000C57FB">
        <w:rPr>
          <w:rFonts w:asciiTheme="minorHAnsi" w:hAnsiTheme="minorHAnsi" w:cs="Arial"/>
          <w:b/>
          <w:bCs/>
          <w:sz w:val="24"/>
          <w:szCs w:val="24"/>
          <w:u w:val="single"/>
          <w:lang w:eastAsia="pt-BR"/>
        </w:rPr>
        <w:lastRenderedPageBreak/>
        <w:t>MEDICAMENTOS</w:t>
      </w:r>
      <w:r w:rsidR="008576BD" w:rsidRPr="000C57FB">
        <w:rPr>
          <w:rFonts w:asciiTheme="minorHAnsi" w:hAnsiTheme="minorHAnsi" w:cs="Arial"/>
          <w:b/>
          <w:bCs/>
          <w:sz w:val="24"/>
          <w:szCs w:val="24"/>
          <w:u w:val="single"/>
          <w:lang w:eastAsia="pt-BR"/>
        </w:rPr>
        <w:t xml:space="preserve"> EXPERIMENTAIS, SEM REGISTRO NA ANVISA OU </w:t>
      </w:r>
      <w:r w:rsidRPr="000C57FB">
        <w:rPr>
          <w:rFonts w:asciiTheme="minorHAnsi" w:hAnsiTheme="minorHAnsi" w:cs="Arial"/>
          <w:b/>
          <w:bCs/>
          <w:sz w:val="24"/>
          <w:szCs w:val="24"/>
          <w:u w:val="single"/>
          <w:lang w:eastAsia="pt-BR"/>
        </w:rPr>
        <w:t xml:space="preserve">USO </w:t>
      </w:r>
      <w:proofErr w:type="gramStart"/>
      <w:r w:rsidR="008576BD" w:rsidRPr="000C57FB">
        <w:rPr>
          <w:rFonts w:asciiTheme="minorHAnsi" w:hAnsiTheme="minorHAnsi" w:cs="Arial"/>
          <w:b/>
          <w:bCs/>
          <w:sz w:val="24"/>
          <w:szCs w:val="24"/>
          <w:u w:val="single"/>
          <w:lang w:eastAsia="pt-BR"/>
        </w:rPr>
        <w:t>OFF</w:t>
      </w:r>
      <w:proofErr w:type="gramEnd"/>
      <w:r w:rsidR="008576BD" w:rsidRPr="000C57FB">
        <w:rPr>
          <w:rFonts w:asciiTheme="minorHAnsi" w:hAnsiTheme="minorHAnsi" w:cs="Arial"/>
          <w:b/>
          <w:bCs/>
          <w:sz w:val="24"/>
          <w:szCs w:val="24"/>
          <w:u w:val="single"/>
          <w:lang w:eastAsia="pt-BR"/>
        </w:rPr>
        <w:t xml:space="preserve"> LABEL</w:t>
      </w:r>
    </w:p>
    <w:p w:rsidR="00ED1BA4" w:rsidRDefault="00ED1BA4" w:rsidP="00CF2F71">
      <w:pPr>
        <w:autoSpaceDE w:val="0"/>
        <w:autoSpaceDN w:val="0"/>
        <w:adjustRightInd w:val="0"/>
        <w:jc w:val="both"/>
        <w:rPr>
          <w:rFonts w:asciiTheme="minorHAnsi" w:hAnsiTheme="minorHAnsi" w:cs="Arial"/>
          <w:bCs/>
          <w:sz w:val="24"/>
          <w:szCs w:val="24"/>
          <w:lang w:eastAsia="pt-BR"/>
        </w:rPr>
      </w:pPr>
    </w:p>
    <w:p w:rsidR="008576BD" w:rsidRPr="001539B7" w:rsidRDefault="008576BD" w:rsidP="008576BD">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ENUNCIADO 30</w:t>
      </w:r>
    </w:p>
    <w:p w:rsidR="008576BD" w:rsidRPr="00F4114D" w:rsidRDefault="008576BD" w:rsidP="008576BD">
      <w:pPr>
        <w:autoSpaceDE w:val="0"/>
        <w:autoSpaceDN w:val="0"/>
        <w:adjustRightInd w:val="0"/>
        <w:jc w:val="both"/>
        <w:rPr>
          <w:rFonts w:asciiTheme="minorHAnsi" w:hAnsiTheme="minorHAnsi" w:cs="Arial"/>
          <w:sz w:val="24"/>
          <w:szCs w:val="24"/>
          <w:lang w:eastAsia="pt-BR"/>
        </w:rPr>
      </w:pPr>
    </w:p>
    <w:p w:rsidR="008576BD" w:rsidRPr="00F4114D" w:rsidRDefault="008576BD" w:rsidP="008576BD">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E licita a exclusão de cobertura de produto, tecnologia e medicamento importado não nacionalizado, bem como de tratamento clinico ou cirúrgico experimental, este ultimo em conformidade com as definições de experimental previstas nas normas regulamentares, incidentes sobre a matéria.</w:t>
      </w:r>
    </w:p>
    <w:p w:rsidR="00ED1BA4" w:rsidRDefault="00ED1BA4" w:rsidP="00CF2F71">
      <w:pPr>
        <w:autoSpaceDE w:val="0"/>
        <w:autoSpaceDN w:val="0"/>
        <w:adjustRightInd w:val="0"/>
        <w:jc w:val="both"/>
        <w:rPr>
          <w:rFonts w:asciiTheme="minorHAnsi" w:hAnsiTheme="minorHAnsi" w:cs="Arial"/>
          <w:bCs/>
          <w:sz w:val="24"/>
          <w:szCs w:val="24"/>
          <w:lang w:eastAsia="pt-BR"/>
        </w:rPr>
      </w:pPr>
    </w:p>
    <w:p w:rsidR="008576BD" w:rsidRPr="001539B7" w:rsidRDefault="008576BD" w:rsidP="008576BD">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ENUNCIADO 54</w:t>
      </w:r>
    </w:p>
    <w:p w:rsidR="008576BD" w:rsidRPr="00F4114D" w:rsidRDefault="008576BD" w:rsidP="008576BD">
      <w:pPr>
        <w:autoSpaceDE w:val="0"/>
        <w:autoSpaceDN w:val="0"/>
        <w:adjustRightInd w:val="0"/>
        <w:jc w:val="both"/>
        <w:rPr>
          <w:rFonts w:asciiTheme="minorHAnsi" w:hAnsiTheme="minorHAnsi" w:cs="Arial"/>
          <w:sz w:val="24"/>
          <w:szCs w:val="24"/>
          <w:lang w:eastAsia="pt-BR"/>
        </w:rPr>
      </w:pPr>
    </w:p>
    <w:p w:rsidR="008576BD" w:rsidRPr="00F4114D" w:rsidRDefault="008576BD" w:rsidP="008576BD">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Não se recomenda deferir pedidos de medicamentos e materiais não registrados pela ANVISA, </w:t>
      </w:r>
      <w:proofErr w:type="gramStart"/>
      <w:r w:rsidRPr="00F4114D">
        <w:rPr>
          <w:rFonts w:asciiTheme="minorHAnsi" w:hAnsiTheme="minorHAnsi" w:cs="Arial"/>
          <w:sz w:val="24"/>
          <w:szCs w:val="24"/>
          <w:lang w:eastAsia="pt-BR"/>
        </w:rPr>
        <w:t>off</w:t>
      </w:r>
      <w:proofErr w:type="gramEnd"/>
      <w:r w:rsidRPr="00F4114D">
        <w:rPr>
          <w:rFonts w:asciiTheme="minorHAnsi" w:hAnsiTheme="minorHAnsi" w:cs="Arial"/>
          <w:sz w:val="24"/>
          <w:szCs w:val="24"/>
          <w:lang w:eastAsia="pt-BR"/>
        </w:rPr>
        <w:t xml:space="preserve"> </w:t>
      </w:r>
      <w:proofErr w:type="spellStart"/>
      <w:r w:rsidRPr="00F4114D">
        <w:rPr>
          <w:rFonts w:asciiTheme="minorHAnsi" w:hAnsiTheme="minorHAnsi" w:cs="Arial"/>
          <w:sz w:val="24"/>
          <w:szCs w:val="24"/>
          <w:lang w:eastAsia="pt-BR"/>
        </w:rPr>
        <w:t>label</w:t>
      </w:r>
      <w:proofErr w:type="spellEnd"/>
      <w:r w:rsidRPr="00F4114D">
        <w:rPr>
          <w:rFonts w:asciiTheme="minorHAnsi" w:hAnsiTheme="minorHAnsi" w:cs="Arial"/>
          <w:sz w:val="24"/>
          <w:szCs w:val="24"/>
          <w:lang w:eastAsia="pt-BR"/>
        </w:rPr>
        <w:t xml:space="preserve"> ou experimentais.</w:t>
      </w:r>
    </w:p>
    <w:p w:rsidR="008576BD" w:rsidRDefault="008576BD" w:rsidP="00CF2F71">
      <w:pPr>
        <w:autoSpaceDE w:val="0"/>
        <w:autoSpaceDN w:val="0"/>
        <w:adjustRightInd w:val="0"/>
        <w:jc w:val="both"/>
        <w:rPr>
          <w:rFonts w:asciiTheme="minorHAnsi" w:hAnsiTheme="minorHAnsi" w:cs="Arial"/>
          <w:bCs/>
          <w:sz w:val="24"/>
          <w:szCs w:val="24"/>
          <w:lang w:eastAsia="pt-BR"/>
        </w:rPr>
      </w:pPr>
    </w:p>
    <w:p w:rsidR="008576BD" w:rsidRDefault="00A15949" w:rsidP="006C0A07">
      <w:pPr>
        <w:autoSpaceDE w:val="0"/>
        <w:autoSpaceDN w:val="0"/>
        <w:adjustRightInd w:val="0"/>
        <w:ind w:left="708"/>
        <w:jc w:val="both"/>
        <w:rPr>
          <w:rFonts w:asciiTheme="minorHAnsi" w:hAnsiTheme="minorHAnsi" w:cs="Arial"/>
          <w:bCs/>
          <w:sz w:val="24"/>
          <w:szCs w:val="24"/>
          <w:lang w:eastAsia="pt-BR"/>
        </w:rPr>
      </w:pPr>
      <w:r w:rsidRPr="008F257C">
        <w:rPr>
          <w:rFonts w:asciiTheme="minorHAnsi" w:hAnsiTheme="minorHAnsi" w:cs="Arial"/>
          <w:bCs/>
          <w:sz w:val="24"/>
          <w:szCs w:val="24"/>
          <w:u w:val="single"/>
          <w:lang w:eastAsia="pt-BR"/>
        </w:rPr>
        <w:t>NOTA COJUSP</w:t>
      </w:r>
      <w:r>
        <w:rPr>
          <w:rFonts w:asciiTheme="minorHAnsi" w:hAnsiTheme="minorHAnsi" w:cs="Arial"/>
          <w:bCs/>
          <w:sz w:val="24"/>
          <w:szCs w:val="24"/>
          <w:lang w:eastAsia="pt-BR"/>
        </w:rPr>
        <w:t>: Na I Jornada de Direito da Saúde foram aprovados os seguintes enunciados sobre a questão:</w:t>
      </w:r>
    </w:p>
    <w:p w:rsidR="008576BD" w:rsidRDefault="008576BD" w:rsidP="006C0A07">
      <w:pPr>
        <w:autoSpaceDE w:val="0"/>
        <w:autoSpaceDN w:val="0"/>
        <w:adjustRightInd w:val="0"/>
        <w:ind w:left="708"/>
        <w:jc w:val="both"/>
        <w:rPr>
          <w:rFonts w:asciiTheme="minorHAnsi" w:hAnsiTheme="minorHAnsi" w:cs="Arial"/>
          <w:bCs/>
          <w:sz w:val="24"/>
          <w:szCs w:val="24"/>
          <w:lang w:eastAsia="pt-BR"/>
        </w:rPr>
      </w:pPr>
    </w:p>
    <w:p w:rsidR="00A15949" w:rsidRPr="00A15949" w:rsidRDefault="00A15949" w:rsidP="006C0A07">
      <w:pPr>
        <w:autoSpaceDE w:val="0"/>
        <w:autoSpaceDN w:val="0"/>
        <w:adjustRightInd w:val="0"/>
        <w:ind w:left="708"/>
        <w:jc w:val="both"/>
        <w:rPr>
          <w:i/>
        </w:rPr>
      </w:pPr>
      <w:r w:rsidRPr="00A15949">
        <w:rPr>
          <w:i/>
        </w:rPr>
        <w:t>6 - A determinação judicial de fornecimento de fármacos deve evitar o fornecimento de medicamentos ainda não registrados na ANVISA, ou em fase experimental, ressalvadas as exceções expressamente previstas em lei.</w:t>
      </w:r>
    </w:p>
    <w:p w:rsidR="00A15949" w:rsidRPr="00A15949" w:rsidRDefault="00A15949" w:rsidP="006C0A07">
      <w:pPr>
        <w:autoSpaceDE w:val="0"/>
        <w:autoSpaceDN w:val="0"/>
        <w:adjustRightInd w:val="0"/>
        <w:ind w:left="708"/>
        <w:jc w:val="both"/>
        <w:rPr>
          <w:rFonts w:asciiTheme="minorHAnsi" w:hAnsiTheme="minorHAnsi" w:cs="Arial"/>
          <w:bCs/>
          <w:i/>
          <w:sz w:val="24"/>
          <w:szCs w:val="24"/>
          <w:lang w:eastAsia="pt-BR"/>
        </w:rPr>
      </w:pPr>
    </w:p>
    <w:p w:rsidR="00ED1BA4" w:rsidRPr="00A15949" w:rsidRDefault="00A15949" w:rsidP="006C0A07">
      <w:pPr>
        <w:autoSpaceDE w:val="0"/>
        <w:autoSpaceDN w:val="0"/>
        <w:adjustRightInd w:val="0"/>
        <w:ind w:left="708"/>
        <w:jc w:val="both"/>
        <w:rPr>
          <w:rFonts w:asciiTheme="minorHAnsi" w:hAnsiTheme="minorHAnsi" w:cs="Arial"/>
          <w:bCs/>
          <w:i/>
          <w:sz w:val="24"/>
          <w:szCs w:val="24"/>
          <w:lang w:eastAsia="pt-BR"/>
        </w:rPr>
      </w:pPr>
      <w:r w:rsidRPr="00A15949">
        <w:rPr>
          <w:i/>
        </w:rPr>
        <w:t>9 - As ações que versem sobre medicamentos e tratamentos experimentais devem observar as normas emitidas pela Comissão Nacional de Ética em Pesquisa (CONEP) e Agência Nacional de Vigilância Sanitária (ANVISA), não se podendo impor aos entes federados provimento e custeio de medicamento e tratamentos experimentais.</w:t>
      </w:r>
    </w:p>
    <w:p w:rsidR="00ED1BA4" w:rsidRDefault="00ED1BA4" w:rsidP="00CF2F71">
      <w:pPr>
        <w:autoSpaceDE w:val="0"/>
        <w:autoSpaceDN w:val="0"/>
        <w:adjustRightInd w:val="0"/>
        <w:jc w:val="both"/>
        <w:rPr>
          <w:rFonts w:asciiTheme="minorHAnsi" w:hAnsiTheme="minorHAnsi" w:cs="Arial"/>
          <w:bCs/>
          <w:sz w:val="24"/>
          <w:szCs w:val="24"/>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0C57FB" w:rsidRPr="001539B7" w:rsidRDefault="000C57FB" w:rsidP="000C57FB">
      <w:pPr>
        <w:autoSpaceDE w:val="0"/>
        <w:autoSpaceDN w:val="0"/>
        <w:adjustRightInd w:val="0"/>
        <w:jc w:val="both"/>
        <w:rPr>
          <w:rFonts w:asciiTheme="minorHAnsi" w:hAnsiTheme="minorHAnsi" w:cs="Arial"/>
          <w:b/>
          <w:bCs/>
          <w:sz w:val="24"/>
          <w:szCs w:val="24"/>
          <w:u w:val="single"/>
          <w:lang w:eastAsia="pt-BR"/>
        </w:rPr>
      </w:pPr>
      <w:r w:rsidRPr="001539B7">
        <w:rPr>
          <w:rFonts w:asciiTheme="minorHAnsi" w:hAnsiTheme="minorHAnsi" w:cs="Arial"/>
          <w:b/>
          <w:bCs/>
          <w:sz w:val="24"/>
          <w:szCs w:val="24"/>
          <w:u w:val="single"/>
          <w:lang w:eastAsia="pt-BR"/>
        </w:rPr>
        <w:lastRenderedPageBreak/>
        <w:t xml:space="preserve">PROVA DA INEFICÁCIA E INEFITIVIDADE DOS MEDICAMENTOS DA RENAME COMO CONDIÇÃO PARA A DISPENSAÇÃO DE NÃO PADRONIZADOS </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Pr="001539B7" w:rsidRDefault="000C57FB" w:rsidP="000C57FB">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 xml:space="preserve">ENUNCIADO 27 </w:t>
      </w:r>
    </w:p>
    <w:p w:rsidR="000C57FB" w:rsidRPr="00F4114D" w:rsidRDefault="000C57FB" w:rsidP="000C57FB">
      <w:pPr>
        <w:autoSpaceDE w:val="0"/>
        <w:autoSpaceDN w:val="0"/>
        <w:adjustRightInd w:val="0"/>
        <w:jc w:val="both"/>
        <w:rPr>
          <w:rFonts w:asciiTheme="minorHAnsi" w:hAnsiTheme="minorHAnsi" w:cs="Arial"/>
          <w:sz w:val="24"/>
          <w:szCs w:val="24"/>
          <w:lang w:eastAsia="pt-BR"/>
        </w:rPr>
      </w:pPr>
    </w:p>
    <w:p w:rsidR="000C57FB" w:rsidRPr="00F4114D" w:rsidRDefault="000C57FB" w:rsidP="000C57FB">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No que toca as ações visando </w:t>
      </w:r>
      <w:proofErr w:type="gramStart"/>
      <w:r w:rsidRPr="00F4114D">
        <w:rPr>
          <w:rFonts w:asciiTheme="minorHAnsi" w:hAnsiTheme="minorHAnsi" w:cs="Arial"/>
          <w:sz w:val="24"/>
          <w:szCs w:val="24"/>
          <w:lang w:eastAsia="pt-BR"/>
        </w:rPr>
        <w:t>a</w:t>
      </w:r>
      <w:proofErr w:type="gramEnd"/>
      <w:r w:rsidRPr="00F4114D">
        <w:rPr>
          <w:rFonts w:asciiTheme="minorHAnsi" w:hAnsiTheme="minorHAnsi" w:cs="Arial"/>
          <w:sz w:val="24"/>
          <w:szCs w:val="24"/>
          <w:lang w:eastAsia="pt-BR"/>
        </w:rPr>
        <w:t xml:space="preserve"> condenação do Poder Publico ao fornecimento de medicamentos de alto custo, ou, não padronizados pelo SUS, deve o autor da ação apresentar laudo medico relatando sobre a indispensabilidade do medicamento a manutenção da vida e dignidade.</w:t>
      </w:r>
    </w:p>
    <w:p w:rsidR="000C57FB" w:rsidRDefault="000C57FB" w:rsidP="000C57FB">
      <w:pPr>
        <w:autoSpaceDE w:val="0"/>
        <w:autoSpaceDN w:val="0"/>
        <w:adjustRightInd w:val="0"/>
        <w:jc w:val="both"/>
        <w:rPr>
          <w:rFonts w:asciiTheme="minorHAnsi" w:hAnsiTheme="minorHAnsi" w:cs="Arial"/>
          <w:szCs w:val="24"/>
          <w:lang w:eastAsia="pt-BR"/>
        </w:rPr>
      </w:pPr>
    </w:p>
    <w:p w:rsidR="000C57FB" w:rsidRPr="001539B7" w:rsidRDefault="000C57FB" w:rsidP="000C57FB">
      <w:pPr>
        <w:autoSpaceDE w:val="0"/>
        <w:autoSpaceDN w:val="0"/>
        <w:adjustRightInd w:val="0"/>
        <w:jc w:val="both"/>
        <w:rPr>
          <w:rFonts w:asciiTheme="minorHAnsi" w:hAnsiTheme="minorHAnsi" w:cs="Arial"/>
          <w:b/>
          <w:szCs w:val="24"/>
          <w:lang w:eastAsia="pt-BR"/>
        </w:rPr>
      </w:pPr>
      <w:r w:rsidRPr="001539B7">
        <w:rPr>
          <w:rFonts w:asciiTheme="minorHAnsi" w:hAnsiTheme="minorHAnsi" w:cs="Arial"/>
          <w:b/>
          <w:szCs w:val="24"/>
          <w:lang w:eastAsia="pt-BR"/>
        </w:rPr>
        <w:t xml:space="preserve">ENUNCIADO 34 </w:t>
      </w:r>
    </w:p>
    <w:p w:rsidR="000C57FB" w:rsidRPr="00F4114D" w:rsidRDefault="000C57FB" w:rsidP="000C57FB">
      <w:pPr>
        <w:autoSpaceDE w:val="0"/>
        <w:autoSpaceDN w:val="0"/>
        <w:adjustRightInd w:val="0"/>
        <w:jc w:val="both"/>
        <w:rPr>
          <w:rFonts w:asciiTheme="minorHAnsi" w:hAnsiTheme="minorHAnsi" w:cs="Arial"/>
          <w:sz w:val="24"/>
          <w:szCs w:val="24"/>
          <w:lang w:eastAsia="pt-BR"/>
        </w:rPr>
      </w:pPr>
    </w:p>
    <w:p w:rsidR="000C57FB" w:rsidRPr="00F4114D" w:rsidRDefault="000C57FB" w:rsidP="000C57FB">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Proposta de revisão do Enunciado 16 para que tenha a seguinte redação:</w:t>
      </w:r>
    </w:p>
    <w:p w:rsidR="000C57FB" w:rsidRPr="00F4114D" w:rsidRDefault="000C57FB" w:rsidP="000C57FB">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“Nas demandas que visam ao acesso a ações e serviços de saúde diferenciada daquelas já oferecidas pelo SUS, o autor deve apresentar: (1) prova da evidencia cientifica; (2) a inexistência, </w:t>
      </w:r>
      <w:proofErr w:type="spellStart"/>
      <w:r w:rsidRPr="00F4114D">
        <w:rPr>
          <w:rFonts w:asciiTheme="minorHAnsi" w:hAnsiTheme="minorHAnsi" w:cs="Arial"/>
          <w:sz w:val="24"/>
          <w:szCs w:val="24"/>
          <w:lang w:eastAsia="pt-BR"/>
        </w:rPr>
        <w:t>inefetividade</w:t>
      </w:r>
      <w:proofErr w:type="spellEnd"/>
      <w:r w:rsidRPr="00F4114D">
        <w:rPr>
          <w:rFonts w:asciiTheme="minorHAnsi" w:hAnsiTheme="minorHAnsi" w:cs="Arial"/>
          <w:sz w:val="24"/>
          <w:szCs w:val="24"/>
          <w:lang w:eastAsia="pt-BR"/>
        </w:rPr>
        <w:t xml:space="preserve"> ou impropriedade dos procedimentos ou medicamentos constantes dos protocolos clínicos do SUS; (3) situação de pobreza</w:t>
      </w:r>
      <w:proofErr w:type="gramStart"/>
      <w:r w:rsidRPr="00F4114D">
        <w:rPr>
          <w:rFonts w:asciiTheme="minorHAnsi" w:hAnsiTheme="minorHAnsi" w:cs="Arial"/>
          <w:sz w:val="24"/>
          <w:szCs w:val="24"/>
          <w:lang w:eastAsia="pt-BR"/>
        </w:rPr>
        <w:t>”</w:t>
      </w:r>
      <w:proofErr w:type="gramEnd"/>
      <w:r w:rsidRPr="00F4114D">
        <w:rPr>
          <w:rFonts w:asciiTheme="minorHAnsi" w:hAnsiTheme="minorHAnsi" w:cs="Arial"/>
          <w:sz w:val="24"/>
          <w:szCs w:val="24"/>
          <w:lang w:eastAsia="pt-BR"/>
        </w:rPr>
        <w:t xml:space="preserve"> </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Pr="001539B7" w:rsidRDefault="000C57FB" w:rsidP="000C57FB">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ENUNCIADO 61</w:t>
      </w:r>
    </w:p>
    <w:p w:rsidR="000C57FB" w:rsidRPr="00F4114D" w:rsidRDefault="000C57FB" w:rsidP="000C57FB">
      <w:pPr>
        <w:autoSpaceDE w:val="0"/>
        <w:autoSpaceDN w:val="0"/>
        <w:adjustRightInd w:val="0"/>
        <w:jc w:val="both"/>
        <w:rPr>
          <w:rFonts w:asciiTheme="minorHAnsi" w:hAnsiTheme="minorHAnsi" w:cs="Arial"/>
          <w:sz w:val="24"/>
          <w:szCs w:val="24"/>
          <w:lang w:eastAsia="pt-BR"/>
        </w:rPr>
      </w:pPr>
    </w:p>
    <w:p w:rsidR="000C57FB" w:rsidRPr="00F4114D" w:rsidRDefault="000C57FB" w:rsidP="000C57FB">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A dispensação de medicamentos não padronizados pela assistência farmacêutica do SUS somente deve ocorrer apos comprovada </w:t>
      </w:r>
      <w:proofErr w:type="gramStart"/>
      <w:r w:rsidRPr="00F4114D">
        <w:rPr>
          <w:rFonts w:asciiTheme="minorHAnsi" w:hAnsiTheme="minorHAnsi" w:cs="Arial"/>
          <w:sz w:val="24"/>
          <w:szCs w:val="24"/>
          <w:lang w:eastAsia="pt-BR"/>
        </w:rPr>
        <w:t>a</w:t>
      </w:r>
      <w:proofErr w:type="gramEnd"/>
      <w:r w:rsidRPr="00F4114D">
        <w:rPr>
          <w:rFonts w:asciiTheme="minorHAnsi" w:hAnsiTheme="minorHAnsi" w:cs="Arial"/>
          <w:sz w:val="24"/>
          <w:szCs w:val="24"/>
          <w:lang w:eastAsia="pt-BR"/>
        </w:rPr>
        <w:t xml:space="preserve"> ineficácia, ineficiência ou </w:t>
      </w:r>
      <w:proofErr w:type="spellStart"/>
      <w:r w:rsidRPr="00F4114D">
        <w:rPr>
          <w:rFonts w:asciiTheme="minorHAnsi" w:hAnsiTheme="minorHAnsi" w:cs="Arial"/>
          <w:sz w:val="24"/>
          <w:szCs w:val="24"/>
          <w:lang w:eastAsia="pt-BR"/>
        </w:rPr>
        <w:t>inefetividade</w:t>
      </w:r>
      <w:proofErr w:type="spellEnd"/>
      <w:r w:rsidRPr="00F4114D">
        <w:rPr>
          <w:rFonts w:asciiTheme="minorHAnsi" w:hAnsiTheme="minorHAnsi" w:cs="Arial"/>
          <w:sz w:val="24"/>
          <w:szCs w:val="24"/>
          <w:lang w:eastAsia="pt-BR"/>
        </w:rPr>
        <w:t xml:space="preserve"> daqueles fornecidos na rede publica de saúde.</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Pr="001539B7" w:rsidRDefault="000C57FB" w:rsidP="000C57FB">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ENUNCIADO 58</w:t>
      </w:r>
    </w:p>
    <w:p w:rsidR="000C57FB" w:rsidRPr="00F4114D" w:rsidRDefault="000C57FB" w:rsidP="000C57FB">
      <w:pPr>
        <w:autoSpaceDE w:val="0"/>
        <w:autoSpaceDN w:val="0"/>
        <w:adjustRightInd w:val="0"/>
        <w:jc w:val="both"/>
        <w:rPr>
          <w:rFonts w:asciiTheme="minorHAnsi" w:hAnsiTheme="minorHAnsi" w:cs="Arial"/>
          <w:sz w:val="24"/>
          <w:szCs w:val="24"/>
          <w:lang w:eastAsia="pt-BR"/>
        </w:rPr>
      </w:pPr>
    </w:p>
    <w:p w:rsidR="000C57FB" w:rsidRDefault="000C57FB" w:rsidP="000C57FB">
      <w:pPr>
        <w:autoSpaceDE w:val="0"/>
        <w:autoSpaceDN w:val="0"/>
        <w:adjustRightInd w:val="0"/>
        <w:jc w:val="both"/>
        <w:rPr>
          <w:rFonts w:asciiTheme="minorHAnsi" w:hAnsiTheme="minorHAnsi" w:cs="Arial"/>
          <w:sz w:val="24"/>
          <w:szCs w:val="24"/>
          <w:lang w:eastAsia="pt-BR"/>
        </w:rPr>
      </w:pPr>
      <w:proofErr w:type="gramStart"/>
      <w:r w:rsidRPr="00F4114D">
        <w:rPr>
          <w:rFonts w:asciiTheme="minorHAnsi" w:hAnsiTheme="minorHAnsi" w:cs="Arial"/>
          <w:sz w:val="24"/>
          <w:szCs w:val="24"/>
          <w:lang w:eastAsia="pt-BR"/>
        </w:rPr>
        <w:t>O acesso universal e igualitário as ações e serviços de saúde deve ocorrer</w:t>
      </w:r>
      <w:proofErr w:type="gramEnd"/>
      <w:r w:rsidRPr="00F4114D">
        <w:rPr>
          <w:rFonts w:asciiTheme="minorHAnsi" w:hAnsiTheme="minorHAnsi" w:cs="Arial"/>
          <w:sz w:val="24"/>
          <w:szCs w:val="24"/>
          <w:lang w:eastAsia="pt-BR"/>
        </w:rPr>
        <w:t xml:space="preserve"> preferencialmente no âmbito das politicas publicas, ressalvadas as hipóteses de prova da ineficácia ou ineficiência dos serviços e tecnologias oferecidas.</w:t>
      </w:r>
    </w:p>
    <w:p w:rsidR="000C57FB" w:rsidRDefault="000C57FB" w:rsidP="000C57FB">
      <w:pPr>
        <w:autoSpaceDE w:val="0"/>
        <w:autoSpaceDN w:val="0"/>
        <w:adjustRightInd w:val="0"/>
        <w:jc w:val="both"/>
        <w:rPr>
          <w:rFonts w:asciiTheme="minorHAnsi" w:hAnsiTheme="minorHAnsi" w:cs="Arial"/>
          <w:sz w:val="24"/>
          <w:szCs w:val="24"/>
          <w:lang w:eastAsia="pt-BR"/>
        </w:rPr>
      </w:pPr>
    </w:p>
    <w:p w:rsidR="000C57FB" w:rsidRPr="001539B7" w:rsidRDefault="000C57FB" w:rsidP="000C57FB">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ENUNCIADO 60</w:t>
      </w:r>
    </w:p>
    <w:p w:rsidR="000C57FB" w:rsidRPr="00F4114D" w:rsidRDefault="000C57FB" w:rsidP="000C57FB">
      <w:pPr>
        <w:autoSpaceDE w:val="0"/>
        <w:autoSpaceDN w:val="0"/>
        <w:adjustRightInd w:val="0"/>
        <w:jc w:val="both"/>
        <w:rPr>
          <w:rFonts w:asciiTheme="minorHAnsi" w:hAnsiTheme="minorHAnsi" w:cs="Arial"/>
          <w:sz w:val="24"/>
          <w:szCs w:val="24"/>
          <w:lang w:eastAsia="pt-BR"/>
        </w:rPr>
      </w:pPr>
    </w:p>
    <w:p w:rsidR="000C57FB" w:rsidRPr="00F4114D" w:rsidRDefault="000C57FB" w:rsidP="000C57FB">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Incumbe ao requerente o ônus da prova de que os produtos oferecidos pelo SUS são ineficazes, ineficientes ou </w:t>
      </w:r>
      <w:proofErr w:type="spellStart"/>
      <w:r w:rsidRPr="00F4114D">
        <w:rPr>
          <w:rFonts w:asciiTheme="minorHAnsi" w:hAnsiTheme="minorHAnsi" w:cs="Arial"/>
          <w:sz w:val="24"/>
          <w:szCs w:val="24"/>
          <w:lang w:eastAsia="pt-BR"/>
        </w:rPr>
        <w:t>inefetivos</w:t>
      </w:r>
      <w:proofErr w:type="spellEnd"/>
      <w:r w:rsidRPr="00F4114D">
        <w:rPr>
          <w:rFonts w:asciiTheme="minorHAnsi" w:hAnsiTheme="minorHAnsi" w:cs="Arial"/>
          <w:sz w:val="24"/>
          <w:szCs w:val="24"/>
          <w:lang w:eastAsia="pt-BR"/>
        </w:rPr>
        <w:t xml:space="preserve"> para o seu caso.</w:t>
      </w:r>
    </w:p>
    <w:p w:rsidR="000C57FB" w:rsidRPr="00F4114D" w:rsidRDefault="000C57FB" w:rsidP="000C57FB">
      <w:pPr>
        <w:autoSpaceDE w:val="0"/>
        <w:autoSpaceDN w:val="0"/>
        <w:adjustRightInd w:val="0"/>
        <w:jc w:val="both"/>
        <w:rPr>
          <w:rFonts w:asciiTheme="minorHAnsi" w:hAnsiTheme="minorHAnsi" w:cs="Arial"/>
          <w:sz w:val="24"/>
          <w:szCs w:val="24"/>
          <w:lang w:eastAsia="pt-BR"/>
        </w:rPr>
      </w:pP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Default="000C57FB" w:rsidP="000C57FB">
      <w:pPr>
        <w:autoSpaceDE w:val="0"/>
        <w:autoSpaceDN w:val="0"/>
        <w:adjustRightInd w:val="0"/>
        <w:ind w:left="708"/>
        <w:jc w:val="both"/>
        <w:rPr>
          <w:rFonts w:asciiTheme="minorHAnsi" w:hAnsiTheme="minorHAnsi" w:cs="Arial"/>
          <w:bCs/>
          <w:sz w:val="24"/>
          <w:szCs w:val="24"/>
          <w:lang w:eastAsia="pt-BR"/>
        </w:rPr>
      </w:pPr>
      <w:r w:rsidRPr="008F257C">
        <w:rPr>
          <w:rFonts w:asciiTheme="minorHAnsi" w:hAnsiTheme="minorHAnsi" w:cs="Arial"/>
          <w:bCs/>
          <w:sz w:val="24"/>
          <w:szCs w:val="24"/>
          <w:u w:val="single"/>
          <w:lang w:eastAsia="pt-BR"/>
        </w:rPr>
        <w:t>NOTA COJUSP</w:t>
      </w:r>
      <w:r>
        <w:rPr>
          <w:rFonts w:asciiTheme="minorHAnsi" w:hAnsiTheme="minorHAnsi" w:cs="Arial"/>
          <w:bCs/>
          <w:sz w:val="24"/>
          <w:szCs w:val="24"/>
          <w:lang w:eastAsia="pt-BR"/>
        </w:rPr>
        <w:t>: Na I Jornada de Direito da Saúde foram aprovados os seguintes enunciados sobre a questão:</w:t>
      </w:r>
    </w:p>
    <w:p w:rsidR="000C57FB" w:rsidRDefault="000C57FB" w:rsidP="000C57FB">
      <w:pPr>
        <w:autoSpaceDE w:val="0"/>
        <w:autoSpaceDN w:val="0"/>
        <w:adjustRightInd w:val="0"/>
        <w:ind w:left="708"/>
        <w:jc w:val="both"/>
        <w:rPr>
          <w:rFonts w:asciiTheme="minorHAnsi" w:hAnsiTheme="minorHAnsi" w:cs="Arial"/>
          <w:bCs/>
          <w:sz w:val="24"/>
          <w:szCs w:val="24"/>
          <w:lang w:eastAsia="pt-BR"/>
        </w:rPr>
      </w:pPr>
    </w:p>
    <w:p w:rsidR="000C57FB" w:rsidRPr="0001370F" w:rsidRDefault="000C57FB" w:rsidP="000C57FB">
      <w:pPr>
        <w:autoSpaceDE w:val="0"/>
        <w:autoSpaceDN w:val="0"/>
        <w:adjustRightInd w:val="0"/>
        <w:ind w:left="708"/>
        <w:jc w:val="both"/>
        <w:rPr>
          <w:rFonts w:asciiTheme="minorHAnsi" w:hAnsiTheme="minorHAnsi" w:cs="Arial"/>
          <w:bCs/>
          <w:i/>
          <w:sz w:val="24"/>
          <w:szCs w:val="24"/>
          <w:lang w:eastAsia="pt-BR"/>
        </w:rPr>
      </w:pPr>
      <w:r w:rsidRPr="0001370F">
        <w:rPr>
          <w:i/>
        </w:rPr>
        <w:t xml:space="preserve">12 - A </w:t>
      </w:r>
      <w:proofErr w:type="spellStart"/>
      <w:r w:rsidRPr="0001370F">
        <w:rPr>
          <w:i/>
        </w:rPr>
        <w:t>inefetividade</w:t>
      </w:r>
      <w:proofErr w:type="spellEnd"/>
      <w:r w:rsidRPr="0001370F">
        <w:rPr>
          <w:i/>
        </w:rPr>
        <w:t xml:space="preserve"> do tratamento oferecido pelo SUS, no caso concreto, deve ser demonstrada por relatório médico que a indique e descreva as normas éticas, sanitárias, farmacológicas (princípio ativo segundo a Denominação Comum Brasileira) e que estabeleça o diagnóstico da doença (Classificação Internacional de Doenças), tratamento e periodicidade, medicamentos, doses e fazendo referencia ainda sobre a situação do registro na ANVISA (Agência Nacional de </w:t>
      </w:r>
      <w:r>
        <w:rPr>
          <w:i/>
        </w:rPr>
        <w:t xml:space="preserve">Vigilância Sanitária). </w:t>
      </w:r>
    </w:p>
    <w:p w:rsidR="000C57FB" w:rsidRPr="0001370F" w:rsidRDefault="000C57FB" w:rsidP="000C57FB">
      <w:pPr>
        <w:autoSpaceDE w:val="0"/>
        <w:autoSpaceDN w:val="0"/>
        <w:adjustRightInd w:val="0"/>
        <w:ind w:left="708"/>
        <w:jc w:val="both"/>
        <w:rPr>
          <w:rFonts w:asciiTheme="minorHAnsi" w:hAnsiTheme="minorHAnsi" w:cs="Arial"/>
          <w:bCs/>
          <w:i/>
          <w:sz w:val="24"/>
          <w:szCs w:val="24"/>
          <w:lang w:eastAsia="pt-BR"/>
        </w:rPr>
      </w:pPr>
    </w:p>
    <w:p w:rsidR="000C57FB" w:rsidRDefault="000C57FB" w:rsidP="000C57FB">
      <w:pPr>
        <w:autoSpaceDE w:val="0"/>
        <w:autoSpaceDN w:val="0"/>
        <w:adjustRightInd w:val="0"/>
        <w:ind w:left="708"/>
        <w:jc w:val="both"/>
        <w:rPr>
          <w:i/>
        </w:rPr>
      </w:pPr>
      <w:r w:rsidRPr="0001370F">
        <w:rPr>
          <w:i/>
        </w:rPr>
        <w:lastRenderedPageBreak/>
        <w:t xml:space="preserve">14 – Não comprovada a </w:t>
      </w:r>
      <w:proofErr w:type="spellStart"/>
      <w:r w:rsidRPr="0001370F">
        <w:rPr>
          <w:i/>
        </w:rPr>
        <w:t>inefetividade</w:t>
      </w:r>
      <w:proofErr w:type="spellEnd"/>
      <w:r w:rsidRPr="0001370F">
        <w:rPr>
          <w:i/>
        </w:rPr>
        <w:t xml:space="preserve"> ou impropriedade dos medicamentos e tratamentos fornecidos pela rede pública de saúde, deve ser indeferido o pedido não constante das políticas públicas do Sistema Único de Saúde.</w:t>
      </w:r>
    </w:p>
    <w:p w:rsidR="000C57FB" w:rsidRPr="0001370F" w:rsidRDefault="000C57FB" w:rsidP="000C57FB">
      <w:pPr>
        <w:autoSpaceDE w:val="0"/>
        <w:autoSpaceDN w:val="0"/>
        <w:adjustRightInd w:val="0"/>
        <w:ind w:left="708"/>
        <w:jc w:val="both"/>
        <w:rPr>
          <w:rFonts w:asciiTheme="minorHAnsi" w:hAnsiTheme="minorHAnsi" w:cs="Arial"/>
          <w:bCs/>
          <w:i/>
          <w:sz w:val="24"/>
          <w:szCs w:val="24"/>
          <w:lang w:eastAsia="pt-BR"/>
        </w:rPr>
      </w:pPr>
    </w:p>
    <w:p w:rsidR="000C57FB" w:rsidRPr="0001370F" w:rsidRDefault="000C57FB" w:rsidP="000C57FB">
      <w:pPr>
        <w:autoSpaceDE w:val="0"/>
        <w:autoSpaceDN w:val="0"/>
        <w:adjustRightInd w:val="0"/>
        <w:ind w:left="708"/>
        <w:jc w:val="both"/>
        <w:rPr>
          <w:rFonts w:asciiTheme="minorHAnsi" w:hAnsiTheme="minorHAnsi" w:cs="Arial"/>
          <w:bCs/>
          <w:i/>
          <w:sz w:val="24"/>
          <w:szCs w:val="24"/>
          <w:lang w:eastAsia="pt-BR"/>
        </w:rPr>
      </w:pPr>
      <w:r w:rsidRPr="0001370F">
        <w:rPr>
          <w:i/>
        </w:rPr>
        <w:t xml:space="preserve">16 - Nas demandas que visam acesso a ações e serviços da saúde diferenciada daquelas oferecidas pelo Sistema Único de Saúde, o autor deve apresentar prova da evidência científica, a inexistência, </w:t>
      </w:r>
      <w:proofErr w:type="spellStart"/>
      <w:r w:rsidRPr="0001370F">
        <w:rPr>
          <w:i/>
        </w:rPr>
        <w:t>inefetividade</w:t>
      </w:r>
      <w:proofErr w:type="spellEnd"/>
      <w:r w:rsidRPr="0001370F">
        <w:rPr>
          <w:i/>
        </w:rPr>
        <w:t xml:space="preserve"> ou impropriedade dos procedimentos ou medicamentos constantes dos protocolos clínicos do SUS.</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8B6BDE" w:rsidRDefault="008B6BDE" w:rsidP="000C57FB">
      <w:pPr>
        <w:autoSpaceDE w:val="0"/>
        <w:autoSpaceDN w:val="0"/>
        <w:adjustRightInd w:val="0"/>
        <w:jc w:val="both"/>
        <w:rPr>
          <w:rFonts w:asciiTheme="minorHAnsi" w:hAnsiTheme="minorHAnsi" w:cs="Arial"/>
          <w:bCs/>
          <w:sz w:val="24"/>
          <w:szCs w:val="24"/>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0C57FB" w:rsidRPr="001539B7" w:rsidRDefault="000C57FB" w:rsidP="000C57FB">
      <w:pPr>
        <w:autoSpaceDE w:val="0"/>
        <w:autoSpaceDN w:val="0"/>
        <w:adjustRightInd w:val="0"/>
        <w:jc w:val="both"/>
        <w:rPr>
          <w:rFonts w:asciiTheme="minorHAnsi" w:hAnsiTheme="minorHAnsi" w:cs="Arial"/>
          <w:b/>
          <w:bCs/>
          <w:sz w:val="24"/>
          <w:szCs w:val="24"/>
          <w:u w:val="single"/>
          <w:lang w:eastAsia="pt-BR"/>
        </w:rPr>
      </w:pPr>
      <w:r w:rsidRPr="001539B7">
        <w:rPr>
          <w:rFonts w:asciiTheme="minorHAnsi" w:hAnsiTheme="minorHAnsi" w:cs="Arial"/>
          <w:b/>
          <w:bCs/>
          <w:sz w:val="24"/>
          <w:szCs w:val="24"/>
          <w:u w:val="single"/>
          <w:lang w:eastAsia="pt-BR"/>
        </w:rPr>
        <w:lastRenderedPageBreak/>
        <w:t xml:space="preserve">CONSULTA ÀS FARMÁCIAS SUS, ANTES DO AJUIZAMENTO DE AÇÃO </w:t>
      </w:r>
      <w:proofErr w:type="gramStart"/>
      <w:r w:rsidRPr="001539B7">
        <w:rPr>
          <w:rFonts w:asciiTheme="minorHAnsi" w:hAnsiTheme="minorHAnsi" w:cs="Arial"/>
          <w:b/>
          <w:bCs/>
          <w:sz w:val="24"/>
          <w:szCs w:val="24"/>
          <w:u w:val="single"/>
          <w:lang w:eastAsia="pt-BR"/>
        </w:rPr>
        <w:t>JUDICIAL</w:t>
      </w:r>
      <w:proofErr w:type="gramEnd"/>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Pr="001539B7" w:rsidRDefault="000C57FB" w:rsidP="000C57FB">
      <w:pPr>
        <w:jc w:val="both"/>
        <w:rPr>
          <w:rFonts w:asciiTheme="minorHAnsi" w:hAnsiTheme="minorHAnsi" w:cs="Arial"/>
          <w:b/>
          <w:sz w:val="24"/>
          <w:szCs w:val="24"/>
        </w:rPr>
      </w:pPr>
      <w:r w:rsidRPr="001539B7">
        <w:rPr>
          <w:rFonts w:asciiTheme="minorHAnsi" w:hAnsiTheme="minorHAnsi" w:cs="Arial"/>
          <w:b/>
          <w:sz w:val="24"/>
          <w:szCs w:val="24"/>
        </w:rPr>
        <w:t xml:space="preserve">ENUNCIADO </w:t>
      </w:r>
      <w:proofErr w:type="gramStart"/>
      <w:r w:rsidRPr="001539B7">
        <w:rPr>
          <w:rFonts w:asciiTheme="minorHAnsi" w:hAnsiTheme="minorHAnsi" w:cs="Arial"/>
          <w:b/>
          <w:sz w:val="24"/>
          <w:szCs w:val="24"/>
        </w:rPr>
        <w:t>8</w:t>
      </w:r>
      <w:proofErr w:type="gramEnd"/>
    </w:p>
    <w:p w:rsidR="000C57FB" w:rsidRPr="00F4114D" w:rsidRDefault="000C57FB" w:rsidP="000C57FB">
      <w:pPr>
        <w:jc w:val="both"/>
        <w:rPr>
          <w:rFonts w:asciiTheme="minorHAnsi" w:hAnsiTheme="minorHAnsi" w:cs="Arial"/>
          <w:sz w:val="24"/>
          <w:szCs w:val="24"/>
        </w:rPr>
      </w:pPr>
    </w:p>
    <w:p w:rsidR="000C57FB" w:rsidRPr="00F4114D" w:rsidRDefault="000C57FB" w:rsidP="000C57FB">
      <w:pPr>
        <w:jc w:val="both"/>
        <w:rPr>
          <w:rFonts w:asciiTheme="minorHAnsi" w:hAnsiTheme="minorHAnsi" w:cs="Arial"/>
          <w:sz w:val="24"/>
          <w:szCs w:val="24"/>
        </w:rPr>
      </w:pPr>
      <w:r w:rsidRPr="00F4114D">
        <w:rPr>
          <w:rFonts w:asciiTheme="minorHAnsi" w:hAnsiTheme="minorHAnsi" w:cs="Arial"/>
          <w:sz w:val="24"/>
          <w:szCs w:val="24"/>
        </w:rPr>
        <w:t>Assistência farmacêutica Nos pedidos relativos à assistência farmacêutica</w:t>
      </w:r>
      <w:proofErr w:type="gramStart"/>
      <w:r w:rsidRPr="00F4114D">
        <w:rPr>
          <w:rFonts w:asciiTheme="minorHAnsi" w:hAnsiTheme="minorHAnsi" w:cs="Arial"/>
          <w:sz w:val="24"/>
          <w:szCs w:val="24"/>
        </w:rPr>
        <w:t>, recomenda-se</w:t>
      </w:r>
      <w:proofErr w:type="gramEnd"/>
      <w:r w:rsidRPr="00F4114D">
        <w:rPr>
          <w:rFonts w:asciiTheme="minorHAnsi" w:hAnsiTheme="minorHAnsi" w:cs="Arial"/>
          <w:sz w:val="24"/>
          <w:szCs w:val="24"/>
        </w:rPr>
        <w:t xml:space="preserve"> que antes de ingressar com a demanda judicial, o assistido seja encaminhado à farmácia pública municipal, a fim de solicitar formalmente ao ente público o medicamento/insumo de que necessita e ser cadastrado no sistema AME – Administração de Medicamentos Especiais </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Pr="001539B7" w:rsidRDefault="000C57FB" w:rsidP="000C57FB">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 xml:space="preserve">ENUNCIADO 28 </w:t>
      </w:r>
    </w:p>
    <w:p w:rsidR="000C57FB" w:rsidRPr="00F4114D" w:rsidRDefault="000C57FB" w:rsidP="000C57FB">
      <w:pPr>
        <w:autoSpaceDE w:val="0"/>
        <w:autoSpaceDN w:val="0"/>
        <w:adjustRightInd w:val="0"/>
        <w:jc w:val="both"/>
        <w:rPr>
          <w:rFonts w:asciiTheme="minorHAnsi" w:hAnsiTheme="minorHAnsi" w:cs="Arial"/>
          <w:sz w:val="24"/>
          <w:szCs w:val="24"/>
          <w:lang w:eastAsia="pt-BR"/>
        </w:rPr>
      </w:pPr>
    </w:p>
    <w:p w:rsidR="000C57FB" w:rsidRPr="00F4114D" w:rsidRDefault="000C57FB" w:rsidP="000C57FB">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Recomenda-se ao autor da ação, a busca preliminar sobre a disponibilidade de atendimento, </w:t>
      </w:r>
      <w:proofErr w:type="gramStart"/>
      <w:r w:rsidRPr="00F4114D">
        <w:rPr>
          <w:rFonts w:asciiTheme="minorHAnsi" w:hAnsiTheme="minorHAnsi" w:cs="Arial"/>
          <w:sz w:val="24"/>
          <w:szCs w:val="24"/>
          <w:lang w:eastAsia="pt-BR"/>
        </w:rPr>
        <w:t>fármacos e tratamento medico</w:t>
      </w:r>
      <w:proofErr w:type="gramEnd"/>
      <w:r w:rsidRPr="00F4114D">
        <w:rPr>
          <w:rFonts w:asciiTheme="minorHAnsi" w:hAnsiTheme="minorHAnsi" w:cs="Arial"/>
          <w:sz w:val="24"/>
          <w:szCs w:val="24"/>
          <w:lang w:eastAsia="pt-BR"/>
        </w:rPr>
        <w:t xml:space="preserve"> dispensado pelo SUS, evitando-se com isso a judicialização desnecessária.</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Default="000C57FB" w:rsidP="000C57FB">
      <w:pPr>
        <w:autoSpaceDE w:val="0"/>
        <w:autoSpaceDN w:val="0"/>
        <w:adjustRightInd w:val="0"/>
        <w:ind w:left="708"/>
        <w:jc w:val="both"/>
        <w:rPr>
          <w:rFonts w:asciiTheme="minorHAnsi" w:hAnsiTheme="minorHAnsi" w:cs="Arial"/>
          <w:bCs/>
          <w:sz w:val="24"/>
          <w:szCs w:val="24"/>
          <w:lang w:eastAsia="pt-BR"/>
        </w:rPr>
      </w:pPr>
      <w:r w:rsidRPr="008F257C">
        <w:rPr>
          <w:rFonts w:asciiTheme="minorHAnsi" w:hAnsiTheme="minorHAnsi" w:cs="Arial"/>
          <w:bCs/>
          <w:sz w:val="24"/>
          <w:szCs w:val="24"/>
          <w:u w:val="single"/>
          <w:lang w:eastAsia="pt-BR"/>
        </w:rPr>
        <w:t>NOTA COJUSP</w:t>
      </w:r>
      <w:r>
        <w:rPr>
          <w:rFonts w:asciiTheme="minorHAnsi" w:hAnsiTheme="minorHAnsi" w:cs="Arial"/>
          <w:bCs/>
          <w:sz w:val="24"/>
          <w:szCs w:val="24"/>
          <w:lang w:eastAsia="pt-BR"/>
        </w:rPr>
        <w:t>: Na I Jornada de Direito da Saúde foi aprovado o seguinte enunciado sobre a questão:</w:t>
      </w:r>
    </w:p>
    <w:p w:rsidR="000C57FB" w:rsidRDefault="000C57FB" w:rsidP="000C57FB">
      <w:pPr>
        <w:autoSpaceDE w:val="0"/>
        <w:autoSpaceDN w:val="0"/>
        <w:adjustRightInd w:val="0"/>
        <w:jc w:val="both"/>
      </w:pPr>
    </w:p>
    <w:p w:rsidR="000C57FB" w:rsidRPr="00F74CA6" w:rsidRDefault="000C57FB" w:rsidP="000C57FB">
      <w:pPr>
        <w:autoSpaceDE w:val="0"/>
        <w:autoSpaceDN w:val="0"/>
        <w:adjustRightInd w:val="0"/>
        <w:ind w:left="708"/>
        <w:jc w:val="both"/>
        <w:rPr>
          <w:rFonts w:asciiTheme="minorHAnsi" w:hAnsiTheme="minorHAnsi" w:cs="Arial"/>
          <w:bCs/>
          <w:i/>
          <w:sz w:val="24"/>
          <w:szCs w:val="24"/>
          <w:lang w:eastAsia="pt-BR"/>
        </w:rPr>
      </w:pPr>
      <w:r w:rsidRPr="00F74CA6">
        <w:rPr>
          <w:i/>
        </w:rPr>
        <w:t>3 - Recomenda-se ao autor da ação, a busca preliminar sobre disponibilidade do atendimento, evitando-se a judicialização desnecessária.</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0C57FB" w:rsidRPr="001539B7" w:rsidRDefault="000C57FB" w:rsidP="000C57FB">
      <w:pPr>
        <w:autoSpaceDE w:val="0"/>
        <w:autoSpaceDN w:val="0"/>
        <w:adjustRightInd w:val="0"/>
        <w:jc w:val="both"/>
        <w:rPr>
          <w:rFonts w:asciiTheme="minorHAnsi" w:hAnsiTheme="minorHAnsi" w:cs="Arial"/>
          <w:b/>
          <w:bCs/>
          <w:sz w:val="24"/>
          <w:szCs w:val="24"/>
          <w:u w:val="single"/>
          <w:lang w:eastAsia="pt-BR"/>
        </w:rPr>
      </w:pPr>
      <w:r>
        <w:rPr>
          <w:rFonts w:asciiTheme="minorHAnsi" w:hAnsiTheme="minorHAnsi" w:cs="Arial"/>
          <w:b/>
          <w:bCs/>
          <w:sz w:val="24"/>
          <w:szCs w:val="24"/>
          <w:u w:val="single"/>
          <w:lang w:eastAsia="pt-BR"/>
        </w:rPr>
        <w:t>PRÉVIA OITIVA DO GESTOR COMO CONDIÇÃO PARA O DEFERIMENTO DE LIMINAR</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Pr="000C57FB" w:rsidRDefault="000C57FB" w:rsidP="000C57FB">
      <w:pPr>
        <w:jc w:val="both"/>
        <w:rPr>
          <w:rFonts w:asciiTheme="minorHAnsi" w:hAnsiTheme="minorHAnsi" w:cs="Arial"/>
          <w:b/>
          <w:sz w:val="24"/>
          <w:szCs w:val="24"/>
        </w:rPr>
      </w:pPr>
      <w:r w:rsidRPr="000C57FB">
        <w:rPr>
          <w:rFonts w:asciiTheme="minorHAnsi" w:hAnsiTheme="minorHAnsi" w:cs="Arial"/>
          <w:b/>
          <w:sz w:val="24"/>
          <w:szCs w:val="24"/>
        </w:rPr>
        <w:t>ENUNCIADO 71</w:t>
      </w:r>
    </w:p>
    <w:p w:rsidR="000C57FB" w:rsidRPr="00F4114D" w:rsidRDefault="000C57FB" w:rsidP="000C57FB">
      <w:pPr>
        <w:jc w:val="both"/>
        <w:rPr>
          <w:rFonts w:asciiTheme="minorHAnsi" w:hAnsiTheme="minorHAnsi" w:cs="Arial"/>
          <w:sz w:val="24"/>
          <w:szCs w:val="24"/>
        </w:rPr>
      </w:pPr>
    </w:p>
    <w:p w:rsidR="000C57FB" w:rsidRDefault="000C57FB" w:rsidP="000C57FB">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Deve-se comprovar para o deferimento do pedido liminar ou de antecipação de tutela, nas ações relativas a fornecimento de medicamentos, </w:t>
      </w:r>
      <w:proofErr w:type="gramStart"/>
      <w:r w:rsidRPr="00F4114D">
        <w:rPr>
          <w:rFonts w:asciiTheme="minorHAnsi" w:hAnsiTheme="minorHAnsi" w:cs="Arial"/>
          <w:sz w:val="24"/>
          <w:szCs w:val="24"/>
          <w:lang w:eastAsia="pt-BR"/>
        </w:rPr>
        <w:t>a previa</w:t>
      </w:r>
      <w:proofErr w:type="gramEnd"/>
      <w:r w:rsidRPr="00F4114D">
        <w:rPr>
          <w:rFonts w:asciiTheme="minorHAnsi" w:hAnsiTheme="minorHAnsi" w:cs="Arial"/>
          <w:sz w:val="24"/>
          <w:szCs w:val="24"/>
          <w:lang w:eastAsia="pt-BR"/>
        </w:rPr>
        <w:t xml:space="preserve"> negativa por parte do ente publico ou a ausência de resposta em prazo razoável, assim considerada a gravidade do estado de saúde.</w:t>
      </w:r>
    </w:p>
    <w:p w:rsidR="000C57FB" w:rsidRDefault="000C57FB" w:rsidP="000C57FB">
      <w:pPr>
        <w:autoSpaceDE w:val="0"/>
        <w:autoSpaceDN w:val="0"/>
        <w:adjustRightInd w:val="0"/>
        <w:jc w:val="both"/>
        <w:rPr>
          <w:rFonts w:asciiTheme="minorHAnsi" w:hAnsiTheme="minorHAnsi" w:cs="Arial"/>
          <w:sz w:val="24"/>
          <w:szCs w:val="24"/>
          <w:lang w:eastAsia="pt-BR"/>
        </w:rPr>
      </w:pPr>
    </w:p>
    <w:p w:rsidR="000C57FB" w:rsidRDefault="000C57FB" w:rsidP="000C57FB">
      <w:pPr>
        <w:autoSpaceDE w:val="0"/>
        <w:autoSpaceDN w:val="0"/>
        <w:adjustRightInd w:val="0"/>
        <w:ind w:left="708"/>
        <w:jc w:val="both"/>
        <w:rPr>
          <w:rFonts w:asciiTheme="minorHAnsi" w:hAnsiTheme="minorHAnsi" w:cs="Arial"/>
          <w:bCs/>
          <w:sz w:val="24"/>
          <w:szCs w:val="24"/>
          <w:lang w:eastAsia="pt-BR"/>
        </w:rPr>
      </w:pPr>
      <w:r w:rsidRPr="008F257C">
        <w:rPr>
          <w:rFonts w:asciiTheme="minorHAnsi" w:hAnsiTheme="minorHAnsi" w:cs="Arial"/>
          <w:bCs/>
          <w:sz w:val="24"/>
          <w:szCs w:val="24"/>
          <w:u w:val="single"/>
          <w:lang w:eastAsia="pt-BR"/>
        </w:rPr>
        <w:t>NOTA COJUSP</w:t>
      </w:r>
      <w:r>
        <w:rPr>
          <w:rFonts w:asciiTheme="minorHAnsi" w:hAnsiTheme="minorHAnsi" w:cs="Arial"/>
          <w:bCs/>
          <w:sz w:val="24"/>
          <w:szCs w:val="24"/>
          <w:lang w:eastAsia="pt-BR"/>
        </w:rPr>
        <w:t>: Na I Jornada de Direito da Saúde foi aprovado o seguinte enunciado sobre a questão:</w:t>
      </w:r>
    </w:p>
    <w:p w:rsidR="000C57FB" w:rsidRDefault="000C57FB" w:rsidP="000C57FB">
      <w:pPr>
        <w:autoSpaceDE w:val="0"/>
        <w:autoSpaceDN w:val="0"/>
        <w:adjustRightInd w:val="0"/>
        <w:jc w:val="both"/>
      </w:pPr>
    </w:p>
    <w:p w:rsidR="000C57FB" w:rsidRPr="00F7471D" w:rsidRDefault="000C57FB" w:rsidP="000C57FB">
      <w:pPr>
        <w:autoSpaceDE w:val="0"/>
        <w:autoSpaceDN w:val="0"/>
        <w:adjustRightInd w:val="0"/>
        <w:ind w:left="708"/>
        <w:jc w:val="both"/>
        <w:rPr>
          <w:rFonts w:asciiTheme="minorHAnsi" w:hAnsiTheme="minorHAnsi" w:cs="Arial"/>
          <w:i/>
          <w:lang w:eastAsia="pt-BR"/>
        </w:rPr>
      </w:pPr>
      <w:r w:rsidRPr="00F7471D">
        <w:rPr>
          <w:bCs/>
          <w:i/>
        </w:rPr>
        <w:t>13 - Nas ações de saúde, que pleiteiam do poder público o fornecimento de medicamentos, produtos ou tratamentos, recomenda-se, sempre que possível, a prévia oitiva do gestor do Sistema Único de Saúde (SUS), com vistas a, inclusive, identificar solicitação prévia do requerente à Administração, competência do ente federado e alternativas terapêuticas.</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0C57FB" w:rsidRPr="00F7471D" w:rsidRDefault="000C57FB" w:rsidP="000C57FB">
      <w:pPr>
        <w:autoSpaceDE w:val="0"/>
        <w:autoSpaceDN w:val="0"/>
        <w:adjustRightInd w:val="0"/>
        <w:jc w:val="both"/>
        <w:rPr>
          <w:rFonts w:asciiTheme="minorHAnsi" w:hAnsiTheme="minorHAnsi" w:cs="Arial"/>
          <w:b/>
          <w:bCs/>
          <w:sz w:val="24"/>
          <w:szCs w:val="24"/>
          <w:u w:val="single"/>
          <w:lang w:eastAsia="pt-BR"/>
        </w:rPr>
      </w:pPr>
      <w:r>
        <w:rPr>
          <w:rFonts w:asciiTheme="minorHAnsi" w:hAnsiTheme="minorHAnsi" w:cs="Arial"/>
          <w:b/>
          <w:bCs/>
          <w:sz w:val="24"/>
          <w:szCs w:val="24"/>
          <w:u w:val="single"/>
          <w:lang w:eastAsia="pt-BR"/>
        </w:rPr>
        <w:lastRenderedPageBreak/>
        <w:t>PROVA DA EVIDÊNCIA CIENTÍFICA COMO CONDIÇÃO PARA O FORNECIMENTO DE PRODUTOS E SERVIÇOS NÃO PADRONIZADOS</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Pr="00F7471D" w:rsidRDefault="000C57FB" w:rsidP="000C57FB">
      <w:pPr>
        <w:jc w:val="both"/>
        <w:rPr>
          <w:rFonts w:asciiTheme="minorHAnsi" w:hAnsiTheme="minorHAnsi" w:cs="Arial"/>
          <w:b/>
          <w:sz w:val="24"/>
          <w:szCs w:val="24"/>
        </w:rPr>
      </w:pPr>
      <w:r w:rsidRPr="00F7471D">
        <w:rPr>
          <w:rFonts w:asciiTheme="minorHAnsi" w:hAnsiTheme="minorHAnsi" w:cs="Arial"/>
          <w:b/>
          <w:sz w:val="24"/>
          <w:szCs w:val="24"/>
        </w:rPr>
        <w:t>ENUNCIADO 21</w:t>
      </w:r>
    </w:p>
    <w:p w:rsidR="000C57FB" w:rsidRPr="00F4114D" w:rsidRDefault="000C57FB" w:rsidP="000C57FB">
      <w:pPr>
        <w:autoSpaceDE w:val="0"/>
        <w:autoSpaceDN w:val="0"/>
        <w:adjustRightInd w:val="0"/>
        <w:jc w:val="both"/>
        <w:rPr>
          <w:rFonts w:asciiTheme="minorHAnsi" w:hAnsiTheme="minorHAnsi" w:cs="Arial"/>
          <w:sz w:val="24"/>
          <w:szCs w:val="24"/>
          <w:lang w:eastAsia="pt-BR"/>
        </w:rPr>
      </w:pPr>
    </w:p>
    <w:p w:rsidR="000C57FB" w:rsidRPr="00F4114D" w:rsidRDefault="000C57FB" w:rsidP="000C57FB">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Quando houver prescrição de medicamento, produto, órteses, próteses ou procedimentos que não constem em lista (RENAME /RENASES) ou protocolo do SUS, recomenda-se a intimação judicial do medico prescritor, para que </w:t>
      </w:r>
      <w:proofErr w:type="gramStart"/>
      <w:r w:rsidRPr="00F4114D">
        <w:rPr>
          <w:rFonts w:asciiTheme="minorHAnsi" w:hAnsiTheme="minorHAnsi" w:cs="Arial"/>
          <w:sz w:val="24"/>
          <w:szCs w:val="24"/>
          <w:lang w:eastAsia="pt-BR"/>
        </w:rPr>
        <w:t>preste</w:t>
      </w:r>
      <w:r>
        <w:rPr>
          <w:rFonts w:asciiTheme="minorHAnsi" w:hAnsiTheme="minorHAnsi" w:cs="Arial"/>
          <w:sz w:val="24"/>
          <w:szCs w:val="24"/>
          <w:lang w:eastAsia="pt-BR"/>
        </w:rPr>
        <w:t xml:space="preserve"> </w:t>
      </w:r>
      <w:r w:rsidRPr="00F4114D">
        <w:rPr>
          <w:rFonts w:asciiTheme="minorHAnsi" w:hAnsiTheme="minorHAnsi" w:cs="Arial"/>
          <w:sz w:val="24"/>
          <w:szCs w:val="24"/>
          <w:lang w:eastAsia="pt-BR"/>
        </w:rPr>
        <w:t>esclarecimentos</w:t>
      </w:r>
      <w:proofErr w:type="gramEnd"/>
      <w:r w:rsidRPr="00F4114D">
        <w:rPr>
          <w:rFonts w:asciiTheme="minorHAnsi" w:hAnsiTheme="minorHAnsi" w:cs="Arial"/>
          <w:sz w:val="24"/>
          <w:szCs w:val="24"/>
          <w:lang w:eastAsia="pt-BR"/>
        </w:rPr>
        <w:t xml:space="preserve"> sobre a pertinência e necessidade da prescrição, bem como para firmar declaração de eventual de conflito de interesse.</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Pr="00F7471D" w:rsidRDefault="000C57FB" w:rsidP="000C57FB">
      <w:pPr>
        <w:autoSpaceDE w:val="0"/>
        <w:autoSpaceDN w:val="0"/>
        <w:adjustRightInd w:val="0"/>
        <w:jc w:val="both"/>
        <w:rPr>
          <w:rFonts w:asciiTheme="minorHAnsi" w:hAnsiTheme="minorHAnsi" w:cs="Arial"/>
          <w:b/>
          <w:szCs w:val="24"/>
          <w:lang w:eastAsia="pt-BR"/>
        </w:rPr>
      </w:pPr>
      <w:r w:rsidRPr="00F7471D">
        <w:rPr>
          <w:rFonts w:asciiTheme="minorHAnsi" w:hAnsiTheme="minorHAnsi" w:cs="Arial"/>
          <w:b/>
          <w:szCs w:val="24"/>
          <w:lang w:eastAsia="pt-BR"/>
        </w:rPr>
        <w:t xml:space="preserve">ENUNCIADO 34 </w:t>
      </w:r>
    </w:p>
    <w:p w:rsidR="000C57FB" w:rsidRPr="00F4114D" w:rsidRDefault="000C57FB" w:rsidP="000C57FB">
      <w:pPr>
        <w:autoSpaceDE w:val="0"/>
        <w:autoSpaceDN w:val="0"/>
        <w:adjustRightInd w:val="0"/>
        <w:jc w:val="both"/>
        <w:rPr>
          <w:rFonts w:asciiTheme="minorHAnsi" w:hAnsiTheme="minorHAnsi" w:cs="Arial"/>
          <w:sz w:val="24"/>
          <w:szCs w:val="24"/>
          <w:lang w:eastAsia="pt-BR"/>
        </w:rPr>
      </w:pPr>
    </w:p>
    <w:p w:rsidR="000C57FB" w:rsidRPr="00F4114D" w:rsidRDefault="000C57FB" w:rsidP="000C57FB">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Proposta de revisão do Enunciado 16 para que tenha a seguinte redação:</w:t>
      </w:r>
    </w:p>
    <w:p w:rsidR="000C57FB" w:rsidRDefault="000C57FB" w:rsidP="000C57FB">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“Nas demandas que visam ao acesso a ações e serviços de saúde diferenciada daquelas já oferecidas pelo SUS, o autor deve apresentar: (1) prova da evidencia cientifica; (2) a inexistência, </w:t>
      </w:r>
      <w:proofErr w:type="spellStart"/>
      <w:r w:rsidRPr="00F4114D">
        <w:rPr>
          <w:rFonts w:asciiTheme="minorHAnsi" w:hAnsiTheme="minorHAnsi" w:cs="Arial"/>
          <w:sz w:val="24"/>
          <w:szCs w:val="24"/>
          <w:lang w:eastAsia="pt-BR"/>
        </w:rPr>
        <w:t>inefetividade</w:t>
      </w:r>
      <w:proofErr w:type="spellEnd"/>
      <w:r w:rsidRPr="00F4114D">
        <w:rPr>
          <w:rFonts w:asciiTheme="minorHAnsi" w:hAnsiTheme="minorHAnsi" w:cs="Arial"/>
          <w:sz w:val="24"/>
          <w:szCs w:val="24"/>
          <w:lang w:eastAsia="pt-BR"/>
        </w:rPr>
        <w:t xml:space="preserve"> ou impropriedade dos procedimentos ou medicamentos constantes dos protocolos clínicos do SUS; (3) situação de pobreza</w:t>
      </w:r>
      <w:proofErr w:type="gramStart"/>
      <w:r w:rsidRPr="00F4114D">
        <w:rPr>
          <w:rFonts w:asciiTheme="minorHAnsi" w:hAnsiTheme="minorHAnsi" w:cs="Arial"/>
          <w:sz w:val="24"/>
          <w:szCs w:val="24"/>
          <w:lang w:eastAsia="pt-BR"/>
        </w:rPr>
        <w:t>”</w:t>
      </w:r>
      <w:proofErr w:type="gramEnd"/>
    </w:p>
    <w:p w:rsidR="000C57FB" w:rsidRDefault="000C57FB" w:rsidP="000C57FB">
      <w:pPr>
        <w:autoSpaceDE w:val="0"/>
        <w:autoSpaceDN w:val="0"/>
        <w:adjustRightInd w:val="0"/>
        <w:jc w:val="both"/>
        <w:rPr>
          <w:rFonts w:asciiTheme="minorHAnsi" w:hAnsiTheme="minorHAnsi" w:cs="Arial"/>
          <w:sz w:val="24"/>
          <w:szCs w:val="24"/>
          <w:lang w:eastAsia="pt-BR"/>
        </w:rPr>
      </w:pPr>
    </w:p>
    <w:p w:rsidR="000C57FB" w:rsidRPr="00F7471D" w:rsidRDefault="000C57FB" w:rsidP="000C57FB">
      <w:pPr>
        <w:jc w:val="both"/>
        <w:rPr>
          <w:rFonts w:asciiTheme="minorHAnsi" w:hAnsiTheme="minorHAnsi" w:cs="Arial"/>
          <w:b/>
          <w:sz w:val="24"/>
          <w:szCs w:val="24"/>
        </w:rPr>
      </w:pPr>
      <w:r w:rsidRPr="00F7471D">
        <w:rPr>
          <w:rFonts w:asciiTheme="minorHAnsi" w:hAnsiTheme="minorHAnsi" w:cs="Arial"/>
          <w:b/>
          <w:sz w:val="24"/>
          <w:szCs w:val="24"/>
        </w:rPr>
        <w:t>ENUNCIADO 56</w:t>
      </w:r>
    </w:p>
    <w:p w:rsidR="000C57FB" w:rsidRPr="00F4114D" w:rsidRDefault="000C57FB" w:rsidP="000C57FB">
      <w:pPr>
        <w:jc w:val="both"/>
        <w:rPr>
          <w:rFonts w:asciiTheme="minorHAnsi" w:hAnsiTheme="minorHAnsi" w:cs="Arial"/>
          <w:sz w:val="24"/>
          <w:szCs w:val="24"/>
        </w:rPr>
      </w:pPr>
    </w:p>
    <w:p w:rsidR="000C57FB" w:rsidRPr="00F4114D" w:rsidRDefault="000C57FB" w:rsidP="000C57FB">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Recomenda-se que as tutelas de urgência sobre saúde sejam precedidas de notas de evidencia cientifica emitidas por núcleos de assessoramento técnico em saúde.</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Pr="00F7471D" w:rsidRDefault="000C57FB" w:rsidP="000C57FB">
      <w:pPr>
        <w:autoSpaceDE w:val="0"/>
        <w:autoSpaceDN w:val="0"/>
        <w:adjustRightInd w:val="0"/>
        <w:jc w:val="both"/>
        <w:rPr>
          <w:rFonts w:asciiTheme="minorHAnsi" w:hAnsiTheme="minorHAnsi" w:cs="Arial"/>
          <w:b/>
          <w:sz w:val="24"/>
          <w:szCs w:val="24"/>
          <w:lang w:eastAsia="pt-BR"/>
        </w:rPr>
      </w:pPr>
      <w:r w:rsidRPr="00F7471D">
        <w:rPr>
          <w:rFonts w:asciiTheme="minorHAnsi" w:hAnsiTheme="minorHAnsi" w:cs="Arial"/>
          <w:b/>
          <w:sz w:val="24"/>
          <w:szCs w:val="24"/>
          <w:lang w:eastAsia="pt-BR"/>
        </w:rPr>
        <w:t>ENUNCIADO 84</w:t>
      </w:r>
    </w:p>
    <w:p w:rsidR="000C57FB" w:rsidRPr="00F4114D" w:rsidRDefault="000C57FB" w:rsidP="000C57FB">
      <w:pPr>
        <w:autoSpaceDE w:val="0"/>
        <w:autoSpaceDN w:val="0"/>
        <w:adjustRightInd w:val="0"/>
        <w:jc w:val="both"/>
        <w:rPr>
          <w:rFonts w:asciiTheme="minorHAnsi" w:hAnsiTheme="minorHAnsi" w:cs="Arial"/>
          <w:sz w:val="24"/>
          <w:szCs w:val="24"/>
          <w:lang w:eastAsia="pt-BR"/>
        </w:rPr>
      </w:pPr>
    </w:p>
    <w:p w:rsidR="000C57FB" w:rsidRPr="00F4114D" w:rsidRDefault="000C57FB" w:rsidP="000C57FB">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Nos processos em que se requer o fornecimento de medicamento/produto e/ou procedimento não padronizados nas listas do SUS, deve ser avaliada a existência de evidências cientificas sobre a sua eficácia, acurácia, efetividade, segurança e custo/efetividade, conforme artigo 19-Q, §2o, da Lei 8.080/90, recomendando-se a oitiva da </w:t>
      </w:r>
      <w:proofErr w:type="gramStart"/>
      <w:r w:rsidRPr="00F4114D">
        <w:rPr>
          <w:rFonts w:asciiTheme="minorHAnsi" w:hAnsiTheme="minorHAnsi" w:cs="Arial"/>
          <w:sz w:val="24"/>
          <w:szCs w:val="24"/>
          <w:lang w:eastAsia="pt-BR"/>
        </w:rPr>
        <w:t>CONITEC</w:t>
      </w:r>
      <w:proofErr w:type="gramEnd"/>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Default="000C57FB" w:rsidP="000C57FB">
      <w:pPr>
        <w:autoSpaceDE w:val="0"/>
        <w:autoSpaceDN w:val="0"/>
        <w:adjustRightInd w:val="0"/>
        <w:ind w:left="708"/>
        <w:jc w:val="both"/>
        <w:rPr>
          <w:rFonts w:asciiTheme="minorHAnsi" w:hAnsiTheme="minorHAnsi" w:cs="Arial"/>
          <w:bCs/>
          <w:sz w:val="24"/>
          <w:szCs w:val="24"/>
          <w:lang w:eastAsia="pt-BR"/>
        </w:rPr>
      </w:pPr>
      <w:r w:rsidRPr="008F257C">
        <w:rPr>
          <w:rFonts w:asciiTheme="minorHAnsi" w:hAnsiTheme="minorHAnsi" w:cs="Arial"/>
          <w:bCs/>
          <w:sz w:val="24"/>
          <w:szCs w:val="24"/>
          <w:u w:val="single"/>
          <w:lang w:eastAsia="pt-BR"/>
        </w:rPr>
        <w:t>NOTA COJUSP</w:t>
      </w:r>
      <w:r>
        <w:rPr>
          <w:rFonts w:asciiTheme="minorHAnsi" w:hAnsiTheme="minorHAnsi" w:cs="Arial"/>
          <w:bCs/>
          <w:sz w:val="24"/>
          <w:szCs w:val="24"/>
          <w:lang w:eastAsia="pt-BR"/>
        </w:rPr>
        <w:t>: Na I Jornada de Direito da Saúde foram aprovados os seguintes enunciados sobre a questão:</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Pr="00F7471D" w:rsidRDefault="000C57FB" w:rsidP="000C57FB">
      <w:pPr>
        <w:autoSpaceDE w:val="0"/>
        <w:autoSpaceDN w:val="0"/>
        <w:adjustRightInd w:val="0"/>
        <w:ind w:left="708"/>
        <w:jc w:val="both"/>
        <w:rPr>
          <w:bCs/>
          <w:i/>
        </w:rPr>
      </w:pPr>
      <w:r w:rsidRPr="00F7471D">
        <w:rPr>
          <w:bCs/>
          <w:i/>
        </w:rPr>
        <w:t xml:space="preserve">16 - Nas demandas que visam acesso a ações e serviços da saúde diferenciada daquelas oferecidas pelo Sistema Único de Saúde, o autor deve apresentar prova da evidência científica, a inexistência, </w:t>
      </w:r>
      <w:proofErr w:type="spellStart"/>
      <w:r w:rsidRPr="00F7471D">
        <w:rPr>
          <w:bCs/>
          <w:i/>
        </w:rPr>
        <w:t>inefetividade</w:t>
      </w:r>
      <w:proofErr w:type="spellEnd"/>
      <w:r w:rsidRPr="00F7471D">
        <w:rPr>
          <w:bCs/>
          <w:i/>
        </w:rPr>
        <w:t xml:space="preserve"> ou impropriedade dos procedimentos ou medicamentos constantes dos protocolos clínicos do SUS. </w:t>
      </w:r>
    </w:p>
    <w:p w:rsidR="000C57FB" w:rsidRPr="00F7471D" w:rsidRDefault="000C57FB" w:rsidP="000C57FB">
      <w:pPr>
        <w:autoSpaceDE w:val="0"/>
        <w:autoSpaceDN w:val="0"/>
        <w:adjustRightInd w:val="0"/>
        <w:ind w:left="708"/>
        <w:jc w:val="both"/>
        <w:rPr>
          <w:bCs/>
          <w:i/>
        </w:rPr>
      </w:pPr>
    </w:p>
    <w:p w:rsidR="000C57FB" w:rsidRPr="00F7471D" w:rsidRDefault="000C57FB" w:rsidP="000C57FB">
      <w:pPr>
        <w:autoSpaceDE w:val="0"/>
        <w:autoSpaceDN w:val="0"/>
        <w:adjustRightInd w:val="0"/>
        <w:ind w:left="708"/>
        <w:jc w:val="both"/>
        <w:rPr>
          <w:rFonts w:asciiTheme="minorHAnsi" w:hAnsiTheme="minorHAnsi" w:cs="Arial"/>
          <w:bCs/>
          <w:i/>
          <w:lang w:eastAsia="pt-BR"/>
        </w:rPr>
      </w:pPr>
      <w:r w:rsidRPr="00F7471D">
        <w:rPr>
          <w:bCs/>
          <w:i/>
        </w:rPr>
        <w:t>18 - Sempre que possível, as decisões liminares sobre saúde devem ser precedidas de notas de evidência científica emitidas por Núcleos de Apoio Técnico em Saúde - NATS.</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8B6BDE" w:rsidRDefault="008B6BDE" w:rsidP="000C57FB">
      <w:pPr>
        <w:autoSpaceDE w:val="0"/>
        <w:autoSpaceDN w:val="0"/>
        <w:adjustRightInd w:val="0"/>
        <w:jc w:val="both"/>
        <w:rPr>
          <w:rFonts w:asciiTheme="minorHAnsi" w:hAnsiTheme="minorHAnsi" w:cs="Arial"/>
          <w:bCs/>
          <w:sz w:val="24"/>
          <w:szCs w:val="24"/>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F66B60" w:rsidRDefault="00F66B60" w:rsidP="000C57FB">
      <w:pPr>
        <w:autoSpaceDE w:val="0"/>
        <w:autoSpaceDN w:val="0"/>
        <w:adjustRightInd w:val="0"/>
        <w:jc w:val="both"/>
        <w:rPr>
          <w:rFonts w:asciiTheme="minorHAnsi" w:hAnsiTheme="minorHAnsi" w:cs="Arial"/>
          <w:b/>
          <w:bCs/>
          <w:sz w:val="24"/>
          <w:szCs w:val="24"/>
          <w:u w:val="single"/>
          <w:lang w:eastAsia="pt-BR"/>
        </w:rPr>
      </w:pPr>
    </w:p>
    <w:p w:rsidR="000C57FB" w:rsidRPr="00F7471D" w:rsidRDefault="000C57FB" w:rsidP="000C57FB">
      <w:pPr>
        <w:autoSpaceDE w:val="0"/>
        <w:autoSpaceDN w:val="0"/>
        <w:adjustRightInd w:val="0"/>
        <w:jc w:val="both"/>
        <w:rPr>
          <w:rFonts w:asciiTheme="minorHAnsi" w:hAnsiTheme="minorHAnsi" w:cs="Arial"/>
          <w:b/>
          <w:bCs/>
          <w:sz w:val="24"/>
          <w:szCs w:val="24"/>
          <w:u w:val="single"/>
          <w:lang w:eastAsia="pt-BR"/>
        </w:rPr>
      </w:pPr>
      <w:r>
        <w:rPr>
          <w:rFonts w:asciiTheme="minorHAnsi" w:hAnsiTheme="minorHAnsi" w:cs="Arial"/>
          <w:b/>
          <w:bCs/>
          <w:sz w:val="24"/>
          <w:szCs w:val="24"/>
          <w:u w:val="single"/>
          <w:lang w:eastAsia="pt-BR"/>
        </w:rPr>
        <w:lastRenderedPageBreak/>
        <w:t>O ARSENAL TERAPÊUTICO DO SUS DEVE SER OBSERVADO PARA CONCESSÃO DE PRODUTOS DE SAÚDE</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Pr="00F7471D" w:rsidRDefault="000C57FB" w:rsidP="000C57FB">
      <w:pPr>
        <w:autoSpaceDE w:val="0"/>
        <w:autoSpaceDN w:val="0"/>
        <w:adjustRightInd w:val="0"/>
        <w:jc w:val="both"/>
        <w:rPr>
          <w:rFonts w:asciiTheme="minorHAnsi" w:hAnsiTheme="minorHAnsi" w:cs="Arial"/>
          <w:b/>
          <w:sz w:val="24"/>
          <w:szCs w:val="24"/>
          <w:lang w:eastAsia="pt-BR"/>
        </w:rPr>
      </w:pPr>
      <w:r w:rsidRPr="00F7471D">
        <w:rPr>
          <w:rFonts w:asciiTheme="minorHAnsi" w:hAnsiTheme="minorHAnsi" w:cs="Arial"/>
          <w:b/>
          <w:sz w:val="24"/>
          <w:szCs w:val="24"/>
          <w:lang w:eastAsia="pt-BR"/>
        </w:rPr>
        <w:t xml:space="preserve">ENUNCIADO 59 </w:t>
      </w:r>
    </w:p>
    <w:p w:rsidR="000C57FB" w:rsidRPr="00F4114D" w:rsidRDefault="000C57FB" w:rsidP="000C57FB">
      <w:pPr>
        <w:autoSpaceDE w:val="0"/>
        <w:autoSpaceDN w:val="0"/>
        <w:adjustRightInd w:val="0"/>
        <w:jc w:val="both"/>
        <w:rPr>
          <w:rFonts w:asciiTheme="minorHAnsi" w:hAnsiTheme="minorHAnsi" w:cs="Arial"/>
          <w:sz w:val="24"/>
          <w:szCs w:val="24"/>
          <w:lang w:eastAsia="pt-BR"/>
        </w:rPr>
      </w:pPr>
    </w:p>
    <w:p w:rsidR="000C57FB" w:rsidRPr="00F4114D" w:rsidRDefault="000C57FB" w:rsidP="000C57FB">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Os protocolos e </w:t>
      </w:r>
      <w:proofErr w:type="gramStart"/>
      <w:r w:rsidRPr="00F4114D">
        <w:rPr>
          <w:rFonts w:asciiTheme="minorHAnsi" w:hAnsiTheme="minorHAnsi" w:cs="Arial"/>
          <w:sz w:val="24"/>
          <w:szCs w:val="24"/>
          <w:lang w:eastAsia="pt-BR"/>
        </w:rPr>
        <w:t>diretrizes terapêuticas estabelecidos</w:t>
      </w:r>
      <w:proofErr w:type="gramEnd"/>
      <w:r w:rsidRPr="00F4114D">
        <w:rPr>
          <w:rFonts w:asciiTheme="minorHAnsi" w:hAnsiTheme="minorHAnsi" w:cs="Arial"/>
          <w:sz w:val="24"/>
          <w:szCs w:val="24"/>
          <w:lang w:eastAsia="pt-BR"/>
        </w:rPr>
        <w:t xml:space="preserve"> pelos órgãos do SUS devem ser observados na concessão de medicamentos, insumos e procedimentos.</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Pr="00F7471D" w:rsidRDefault="000C57FB" w:rsidP="000C57FB">
      <w:pPr>
        <w:jc w:val="both"/>
        <w:rPr>
          <w:rFonts w:asciiTheme="minorHAnsi" w:hAnsiTheme="minorHAnsi" w:cs="Arial"/>
          <w:b/>
          <w:sz w:val="24"/>
          <w:szCs w:val="24"/>
        </w:rPr>
      </w:pPr>
      <w:r w:rsidRPr="00F7471D">
        <w:rPr>
          <w:rFonts w:asciiTheme="minorHAnsi" w:hAnsiTheme="minorHAnsi" w:cs="Arial"/>
          <w:b/>
          <w:sz w:val="24"/>
          <w:szCs w:val="24"/>
        </w:rPr>
        <w:t>ENUNCIADO 77</w:t>
      </w:r>
    </w:p>
    <w:p w:rsidR="000C57FB" w:rsidRPr="00F4114D" w:rsidRDefault="000C57FB" w:rsidP="000C57FB">
      <w:pPr>
        <w:autoSpaceDE w:val="0"/>
        <w:autoSpaceDN w:val="0"/>
        <w:adjustRightInd w:val="0"/>
        <w:jc w:val="both"/>
        <w:rPr>
          <w:rFonts w:asciiTheme="minorHAnsi" w:hAnsiTheme="minorHAnsi" w:cs="Arial"/>
          <w:sz w:val="24"/>
          <w:szCs w:val="24"/>
          <w:lang w:eastAsia="pt-BR"/>
        </w:rPr>
      </w:pPr>
    </w:p>
    <w:p w:rsidR="000C57FB" w:rsidRPr="00F4114D" w:rsidRDefault="000C57FB" w:rsidP="000C57FB">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Que os Poderes Executivo e Judiciário só garantam o acesso dos usuários do SUS a procedimentos, medicamentos, próteses e órteses, e materiais especiais se o direito for baseado em evidencias e constem no elenco da Tabela SUS.</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0C57FB" w:rsidRPr="00BC677B" w:rsidRDefault="000C57FB" w:rsidP="000C57FB">
      <w:pPr>
        <w:autoSpaceDE w:val="0"/>
        <w:autoSpaceDN w:val="0"/>
        <w:adjustRightInd w:val="0"/>
        <w:ind w:left="708"/>
        <w:jc w:val="both"/>
        <w:rPr>
          <w:rFonts w:asciiTheme="minorHAnsi" w:hAnsiTheme="minorHAnsi" w:cs="Arial"/>
          <w:bCs/>
          <w:sz w:val="24"/>
          <w:szCs w:val="24"/>
          <w:lang w:eastAsia="pt-BR"/>
        </w:rPr>
      </w:pPr>
      <w:r w:rsidRPr="008F257C">
        <w:rPr>
          <w:rFonts w:asciiTheme="minorHAnsi" w:hAnsiTheme="minorHAnsi" w:cs="Arial"/>
          <w:bCs/>
          <w:sz w:val="24"/>
          <w:szCs w:val="24"/>
          <w:u w:val="single"/>
          <w:lang w:eastAsia="pt-BR"/>
        </w:rPr>
        <w:t>NOTA COJUSP</w:t>
      </w:r>
      <w:r>
        <w:rPr>
          <w:rFonts w:asciiTheme="minorHAnsi" w:hAnsiTheme="minorHAnsi" w:cs="Arial"/>
          <w:bCs/>
          <w:sz w:val="24"/>
          <w:szCs w:val="24"/>
          <w:lang w:eastAsia="pt-BR"/>
        </w:rPr>
        <w:t xml:space="preserve">: Na I Jornada de Direito da Saúde foi aprovado o seguinte </w:t>
      </w:r>
      <w:r w:rsidRPr="00BC677B">
        <w:rPr>
          <w:rFonts w:asciiTheme="minorHAnsi" w:hAnsiTheme="minorHAnsi" w:cs="Arial"/>
          <w:bCs/>
          <w:sz w:val="24"/>
          <w:szCs w:val="24"/>
          <w:lang w:eastAsia="pt-BR"/>
        </w:rPr>
        <w:t>enunciado sobre a questão:</w:t>
      </w:r>
    </w:p>
    <w:p w:rsidR="000C57FB" w:rsidRPr="00BC677B" w:rsidRDefault="000C57FB" w:rsidP="000C57FB">
      <w:pPr>
        <w:autoSpaceDE w:val="0"/>
        <w:autoSpaceDN w:val="0"/>
        <w:adjustRightInd w:val="0"/>
        <w:jc w:val="both"/>
        <w:rPr>
          <w:rFonts w:asciiTheme="minorHAnsi" w:hAnsiTheme="minorHAnsi" w:cs="Arial"/>
          <w:bCs/>
          <w:sz w:val="24"/>
          <w:szCs w:val="24"/>
          <w:lang w:eastAsia="pt-BR"/>
        </w:rPr>
      </w:pPr>
    </w:p>
    <w:p w:rsidR="000C57FB" w:rsidRPr="00BC677B" w:rsidRDefault="000C57FB" w:rsidP="000C57FB">
      <w:pPr>
        <w:pStyle w:val="Default"/>
        <w:ind w:left="708"/>
        <w:jc w:val="both"/>
        <w:rPr>
          <w:bCs/>
          <w:sz w:val="22"/>
          <w:szCs w:val="22"/>
        </w:rPr>
      </w:pPr>
      <w:r w:rsidRPr="00BC677B">
        <w:rPr>
          <w:sz w:val="22"/>
          <w:szCs w:val="22"/>
        </w:rPr>
        <w:t xml:space="preserve"> </w:t>
      </w:r>
      <w:r w:rsidRPr="00BC677B">
        <w:rPr>
          <w:bCs/>
          <w:sz w:val="22"/>
          <w:szCs w:val="22"/>
        </w:rPr>
        <w:t xml:space="preserve">4 - Os Protocolos </w:t>
      </w:r>
      <w:proofErr w:type="gramStart"/>
      <w:r w:rsidRPr="00BC677B">
        <w:rPr>
          <w:bCs/>
          <w:sz w:val="22"/>
          <w:szCs w:val="22"/>
        </w:rPr>
        <w:t>Clínicos e Diretrizes Terapêuticas (PCDT)</w:t>
      </w:r>
      <w:proofErr w:type="gramEnd"/>
      <w:r w:rsidRPr="00BC677B">
        <w:rPr>
          <w:bCs/>
          <w:sz w:val="22"/>
          <w:szCs w:val="22"/>
        </w:rPr>
        <w:t xml:space="preserve"> são elementos organizadores da prestação farmacêutica, e não limitadores. Assim, no caso concreto, quando todas as alternativas terapêuticas previstas no respectivo PCDT já tiverem sido esgotadas ou forem inviáveis ao quadro clínico do paciente usuário do SUS, pelo princípio do art. 198, III, da CF, pode ser determinado judicialmente o fornecimento, pelo Sistema Único de Saúde, do fármaco não protocolizado</w:t>
      </w:r>
      <w:r>
        <w:rPr>
          <w:bCs/>
          <w:sz w:val="22"/>
          <w:szCs w:val="22"/>
        </w:rPr>
        <w:t>.</w:t>
      </w:r>
    </w:p>
    <w:p w:rsidR="000C57FB" w:rsidRDefault="000C57FB" w:rsidP="000C57FB">
      <w:pPr>
        <w:autoSpaceDE w:val="0"/>
        <w:autoSpaceDN w:val="0"/>
        <w:adjustRightInd w:val="0"/>
        <w:jc w:val="both"/>
        <w:rPr>
          <w:rFonts w:asciiTheme="minorHAnsi" w:hAnsiTheme="minorHAnsi" w:cs="Arial"/>
          <w:bCs/>
          <w:sz w:val="24"/>
          <w:szCs w:val="24"/>
          <w:lang w:eastAsia="pt-BR"/>
        </w:rPr>
      </w:pPr>
    </w:p>
    <w:p w:rsidR="00F66B60" w:rsidRDefault="00F66B60" w:rsidP="000C57FB">
      <w:pPr>
        <w:autoSpaceDE w:val="0"/>
        <w:autoSpaceDN w:val="0"/>
        <w:adjustRightInd w:val="0"/>
        <w:jc w:val="both"/>
        <w:rPr>
          <w:rFonts w:asciiTheme="minorHAnsi" w:hAnsiTheme="minorHAnsi" w:cs="Arial"/>
          <w:bCs/>
          <w:sz w:val="24"/>
          <w:szCs w:val="24"/>
          <w:lang w:eastAsia="pt-BR"/>
        </w:rPr>
      </w:pPr>
    </w:p>
    <w:p w:rsidR="00F66B60" w:rsidRDefault="00F66B60" w:rsidP="000C57FB">
      <w:pPr>
        <w:autoSpaceDE w:val="0"/>
        <w:autoSpaceDN w:val="0"/>
        <w:adjustRightInd w:val="0"/>
        <w:jc w:val="both"/>
        <w:rPr>
          <w:rFonts w:asciiTheme="minorHAnsi" w:hAnsiTheme="minorHAnsi" w:cs="Arial"/>
          <w:bCs/>
          <w:sz w:val="24"/>
          <w:szCs w:val="24"/>
          <w:lang w:eastAsia="pt-BR"/>
        </w:rPr>
      </w:pPr>
    </w:p>
    <w:p w:rsidR="00F66B60" w:rsidRDefault="00F66B60" w:rsidP="000C57FB">
      <w:pPr>
        <w:autoSpaceDE w:val="0"/>
        <w:autoSpaceDN w:val="0"/>
        <w:adjustRightInd w:val="0"/>
        <w:jc w:val="both"/>
        <w:rPr>
          <w:rFonts w:asciiTheme="minorHAnsi" w:hAnsiTheme="minorHAnsi" w:cs="Arial"/>
          <w:bCs/>
          <w:sz w:val="24"/>
          <w:szCs w:val="24"/>
          <w:lang w:eastAsia="pt-BR"/>
        </w:rPr>
      </w:pPr>
    </w:p>
    <w:p w:rsidR="00F66B60" w:rsidRDefault="00F66B60" w:rsidP="000C57FB">
      <w:pPr>
        <w:autoSpaceDE w:val="0"/>
        <w:autoSpaceDN w:val="0"/>
        <w:adjustRightInd w:val="0"/>
        <w:jc w:val="both"/>
        <w:rPr>
          <w:rFonts w:asciiTheme="minorHAnsi" w:hAnsiTheme="minorHAnsi" w:cs="Arial"/>
          <w:bCs/>
          <w:sz w:val="24"/>
          <w:szCs w:val="24"/>
          <w:lang w:eastAsia="pt-BR"/>
        </w:rPr>
      </w:pPr>
    </w:p>
    <w:p w:rsidR="008B6BDE" w:rsidRDefault="008B6BDE" w:rsidP="000C57FB">
      <w:pPr>
        <w:autoSpaceDE w:val="0"/>
        <w:autoSpaceDN w:val="0"/>
        <w:adjustRightInd w:val="0"/>
        <w:jc w:val="both"/>
        <w:rPr>
          <w:rFonts w:asciiTheme="minorHAnsi" w:hAnsiTheme="minorHAnsi" w:cs="Arial"/>
          <w:bCs/>
          <w:sz w:val="24"/>
          <w:szCs w:val="24"/>
          <w:lang w:eastAsia="pt-BR"/>
        </w:rPr>
      </w:pPr>
    </w:p>
    <w:p w:rsidR="00271647" w:rsidRPr="001539B7" w:rsidRDefault="00271647" w:rsidP="00271647">
      <w:pPr>
        <w:autoSpaceDE w:val="0"/>
        <w:autoSpaceDN w:val="0"/>
        <w:adjustRightInd w:val="0"/>
        <w:jc w:val="both"/>
        <w:rPr>
          <w:rFonts w:asciiTheme="minorHAnsi" w:hAnsiTheme="minorHAnsi" w:cs="Arial"/>
          <w:b/>
          <w:bCs/>
          <w:sz w:val="24"/>
          <w:szCs w:val="24"/>
          <w:u w:val="single"/>
          <w:lang w:eastAsia="pt-BR"/>
        </w:rPr>
      </w:pPr>
      <w:r w:rsidRPr="001539B7">
        <w:rPr>
          <w:rFonts w:asciiTheme="minorHAnsi" w:hAnsiTheme="minorHAnsi" w:cs="Arial"/>
          <w:b/>
          <w:bCs/>
          <w:sz w:val="24"/>
          <w:szCs w:val="24"/>
          <w:u w:val="single"/>
          <w:lang w:eastAsia="pt-BR"/>
        </w:rPr>
        <w:t xml:space="preserve">PERDA DA EFICÁCIA DA ORDEM JUDICIAL PELA NÃO RENOVAÇÃO DE RELATÓRIO MÉDICO, NAS OBRIGAÇÕES DE NATUREZA </w:t>
      </w:r>
      <w:proofErr w:type="gramStart"/>
      <w:r w:rsidRPr="001539B7">
        <w:rPr>
          <w:rFonts w:asciiTheme="minorHAnsi" w:hAnsiTheme="minorHAnsi" w:cs="Arial"/>
          <w:b/>
          <w:bCs/>
          <w:sz w:val="24"/>
          <w:szCs w:val="24"/>
          <w:u w:val="single"/>
          <w:lang w:eastAsia="pt-BR"/>
        </w:rPr>
        <w:t>CONTINUATIVA</w:t>
      </w:r>
      <w:proofErr w:type="gramEnd"/>
    </w:p>
    <w:p w:rsidR="00271647" w:rsidRDefault="00271647" w:rsidP="00271647">
      <w:pPr>
        <w:autoSpaceDE w:val="0"/>
        <w:autoSpaceDN w:val="0"/>
        <w:adjustRightInd w:val="0"/>
        <w:jc w:val="both"/>
        <w:rPr>
          <w:rFonts w:asciiTheme="minorHAnsi" w:hAnsiTheme="minorHAnsi" w:cs="Arial"/>
          <w:bCs/>
          <w:sz w:val="24"/>
          <w:szCs w:val="24"/>
          <w:lang w:eastAsia="pt-BR"/>
        </w:rPr>
      </w:pPr>
    </w:p>
    <w:p w:rsidR="00271647" w:rsidRPr="001539B7" w:rsidRDefault="00271647" w:rsidP="00271647">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ENUNCIADO 55</w:t>
      </w:r>
    </w:p>
    <w:p w:rsidR="00271647" w:rsidRPr="00F4114D" w:rsidRDefault="00271647" w:rsidP="00271647">
      <w:pPr>
        <w:autoSpaceDE w:val="0"/>
        <w:autoSpaceDN w:val="0"/>
        <w:adjustRightInd w:val="0"/>
        <w:jc w:val="both"/>
        <w:rPr>
          <w:rFonts w:asciiTheme="minorHAnsi" w:hAnsiTheme="minorHAnsi" w:cs="Arial"/>
          <w:sz w:val="24"/>
          <w:szCs w:val="24"/>
          <w:lang w:eastAsia="pt-BR"/>
        </w:rPr>
      </w:pPr>
    </w:p>
    <w:p w:rsidR="00271647" w:rsidRPr="00F4114D" w:rsidRDefault="00271647" w:rsidP="00271647">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Concedida medida judicial de prestação continuativa, em sede de tutela de urgência, e necessária </w:t>
      </w:r>
      <w:proofErr w:type="gramStart"/>
      <w:r w:rsidRPr="00F4114D">
        <w:rPr>
          <w:rFonts w:asciiTheme="minorHAnsi" w:hAnsiTheme="minorHAnsi" w:cs="Arial"/>
          <w:sz w:val="24"/>
          <w:szCs w:val="24"/>
          <w:lang w:eastAsia="pt-BR"/>
        </w:rPr>
        <w:t>a</w:t>
      </w:r>
      <w:proofErr w:type="gramEnd"/>
      <w:r w:rsidRPr="00F4114D">
        <w:rPr>
          <w:rFonts w:asciiTheme="minorHAnsi" w:hAnsiTheme="minorHAnsi" w:cs="Arial"/>
          <w:sz w:val="24"/>
          <w:szCs w:val="24"/>
          <w:lang w:eastAsia="pt-BR"/>
        </w:rPr>
        <w:t xml:space="preserve"> renovação periódica do relatório medico, no prazo fixado pelo julgador, considerada a natureza da enfermidade e a duração do tratamento, sob pena de perda da eficácia da medida.</w:t>
      </w:r>
    </w:p>
    <w:p w:rsidR="00271647" w:rsidRDefault="00271647" w:rsidP="00271647">
      <w:pPr>
        <w:autoSpaceDE w:val="0"/>
        <w:autoSpaceDN w:val="0"/>
        <w:adjustRightInd w:val="0"/>
        <w:jc w:val="both"/>
        <w:rPr>
          <w:rFonts w:asciiTheme="minorHAnsi" w:hAnsiTheme="minorHAnsi" w:cs="Arial"/>
          <w:bCs/>
          <w:sz w:val="24"/>
          <w:szCs w:val="24"/>
          <w:lang w:eastAsia="pt-BR"/>
        </w:rPr>
      </w:pPr>
    </w:p>
    <w:p w:rsidR="00271647" w:rsidRDefault="00271647" w:rsidP="00271647">
      <w:pPr>
        <w:autoSpaceDE w:val="0"/>
        <w:autoSpaceDN w:val="0"/>
        <w:adjustRightInd w:val="0"/>
        <w:ind w:left="708"/>
        <w:jc w:val="both"/>
        <w:rPr>
          <w:rFonts w:asciiTheme="minorHAnsi" w:hAnsiTheme="minorHAnsi" w:cs="Arial"/>
          <w:bCs/>
          <w:sz w:val="24"/>
          <w:szCs w:val="24"/>
          <w:lang w:eastAsia="pt-BR"/>
        </w:rPr>
      </w:pPr>
      <w:r w:rsidRPr="008F257C">
        <w:rPr>
          <w:rFonts w:asciiTheme="minorHAnsi" w:hAnsiTheme="minorHAnsi" w:cs="Arial"/>
          <w:bCs/>
          <w:sz w:val="24"/>
          <w:szCs w:val="24"/>
          <w:u w:val="single"/>
          <w:lang w:eastAsia="pt-BR"/>
        </w:rPr>
        <w:t>NOTA COJUSP</w:t>
      </w:r>
      <w:r>
        <w:rPr>
          <w:rFonts w:asciiTheme="minorHAnsi" w:hAnsiTheme="minorHAnsi" w:cs="Arial"/>
          <w:bCs/>
          <w:sz w:val="24"/>
          <w:szCs w:val="24"/>
          <w:lang w:eastAsia="pt-BR"/>
        </w:rPr>
        <w:t>: Na I Jornada de Direito da Saúde foi aprovado o seguinte enunciado sobre a questão:</w:t>
      </w:r>
    </w:p>
    <w:p w:rsidR="00271647" w:rsidRDefault="00271647" w:rsidP="00271647">
      <w:pPr>
        <w:autoSpaceDE w:val="0"/>
        <w:autoSpaceDN w:val="0"/>
        <w:adjustRightInd w:val="0"/>
        <w:jc w:val="both"/>
      </w:pPr>
    </w:p>
    <w:p w:rsidR="00271647" w:rsidRPr="008577F4" w:rsidRDefault="00271647" w:rsidP="00271647">
      <w:pPr>
        <w:autoSpaceDE w:val="0"/>
        <w:autoSpaceDN w:val="0"/>
        <w:adjustRightInd w:val="0"/>
        <w:ind w:left="708"/>
        <w:jc w:val="both"/>
        <w:rPr>
          <w:rFonts w:asciiTheme="minorHAnsi" w:hAnsiTheme="minorHAnsi" w:cs="Arial"/>
          <w:bCs/>
          <w:i/>
          <w:sz w:val="24"/>
          <w:szCs w:val="24"/>
          <w:lang w:eastAsia="pt-BR"/>
        </w:rPr>
      </w:pPr>
      <w:r w:rsidRPr="008577F4">
        <w:rPr>
          <w:i/>
        </w:rPr>
        <w:t xml:space="preserve">2 - Concedidas medidas judiciais de prestação continuativa, em medida liminar ou definitiva, é necessária a renovação periódica do relatório médico, no prazo legal ou naquele fixado pelo julgador como razoável, considerada a natureza da enfermidade, de acordo com a legislação sanitária, </w:t>
      </w:r>
      <w:proofErr w:type="gramStart"/>
      <w:r w:rsidRPr="008577F4">
        <w:rPr>
          <w:i/>
        </w:rPr>
        <w:t>sob pena</w:t>
      </w:r>
      <w:proofErr w:type="gramEnd"/>
      <w:r w:rsidRPr="008577F4">
        <w:rPr>
          <w:i/>
        </w:rPr>
        <w:t xml:space="preserve"> de perda de eficácia da medida.</w:t>
      </w:r>
    </w:p>
    <w:p w:rsidR="00271647" w:rsidRDefault="00271647" w:rsidP="00271647">
      <w:pPr>
        <w:autoSpaceDE w:val="0"/>
        <w:autoSpaceDN w:val="0"/>
        <w:adjustRightInd w:val="0"/>
        <w:jc w:val="both"/>
        <w:rPr>
          <w:rFonts w:asciiTheme="minorHAnsi" w:hAnsiTheme="minorHAnsi" w:cs="Arial"/>
          <w:bCs/>
          <w:sz w:val="24"/>
          <w:szCs w:val="24"/>
          <w:lang w:eastAsia="pt-BR"/>
        </w:rPr>
      </w:pPr>
    </w:p>
    <w:p w:rsidR="00F66B60" w:rsidRDefault="00F66B60" w:rsidP="00271647">
      <w:pPr>
        <w:autoSpaceDE w:val="0"/>
        <w:autoSpaceDN w:val="0"/>
        <w:adjustRightInd w:val="0"/>
        <w:jc w:val="both"/>
        <w:rPr>
          <w:rFonts w:asciiTheme="minorHAnsi" w:hAnsiTheme="minorHAnsi" w:cs="Arial"/>
          <w:b/>
          <w:bCs/>
          <w:sz w:val="24"/>
          <w:szCs w:val="24"/>
          <w:u w:val="single"/>
          <w:lang w:eastAsia="pt-BR"/>
        </w:rPr>
      </w:pPr>
    </w:p>
    <w:p w:rsidR="00271647" w:rsidRPr="001539B7" w:rsidRDefault="00271647" w:rsidP="00271647">
      <w:pPr>
        <w:autoSpaceDE w:val="0"/>
        <w:autoSpaceDN w:val="0"/>
        <w:adjustRightInd w:val="0"/>
        <w:jc w:val="both"/>
        <w:rPr>
          <w:rFonts w:asciiTheme="minorHAnsi" w:hAnsiTheme="minorHAnsi" w:cs="Arial"/>
          <w:b/>
          <w:bCs/>
          <w:sz w:val="24"/>
          <w:szCs w:val="24"/>
          <w:u w:val="single"/>
          <w:lang w:eastAsia="pt-BR"/>
        </w:rPr>
      </w:pPr>
      <w:r w:rsidRPr="001539B7">
        <w:rPr>
          <w:rFonts w:asciiTheme="minorHAnsi" w:hAnsiTheme="minorHAnsi" w:cs="Arial"/>
          <w:b/>
          <w:bCs/>
          <w:sz w:val="24"/>
          <w:szCs w:val="24"/>
          <w:u w:val="single"/>
          <w:lang w:eastAsia="pt-BR"/>
        </w:rPr>
        <w:lastRenderedPageBreak/>
        <w:t>A ASSISTÊNCIA ONCOLÓGICA EM CACON e UNACON</w:t>
      </w:r>
    </w:p>
    <w:p w:rsidR="00271647" w:rsidRDefault="00271647" w:rsidP="00271647">
      <w:pPr>
        <w:autoSpaceDE w:val="0"/>
        <w:autoSpaceDN w:val="0"/>
        <w:adjustRightInd w:val="0"/>
        <w:jc w:val="both"/>
        <w:rPr>
          <w:rFonts w:asciiTheme="minorHAnsi" w:hAnsiTheme="minorHAnsi" w:cs="Arial"/>
          <w:bCs/>
          <w:sz w:val="24"/>
          <w:szCs w:val="24"/>
          <w:lang w:eastAsia="pt-BR"/>
        </w:rPr>
      </w:pPr>
    </w:p>
    <w:p w:rsidR="00271647" w:rsidRPr="001539B7" w:rsidRDefault="00271647" w:rsidP="00271647">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ENUNCIADO 63</w:t>
      </w:r>
    </w:p>
    <w:p w:rsidR="00271647" w:rsidRPr="00F4114D" w:rsidRDefault="00271647" w:rsidP="00271647">
      <w:pPr>
        <w:autoSpaceDE w:val="0"/>
        <w:autoSpaceDN w:val="0"/>
        <w:adjustRightInd w:val="0"/>
        <w:jc w:val="both"/>
        <w:rPr>
          <w:rFonts w:asciiTheme="minorHAnsi" w:hAnsiTheme="minorHAnsi" w:cs="Arial"/>
          <w:sz w:val="24"/>
          <w:szCs w:val="24"/>
          <w:lang w:eastAsia="pt-BR"/>
        </w:rPr>
      </w:pPr>
    </w:p>
    <w:p w:rsidR="00271647" w:rsidRPr="00F4114D" w:rsidRDefault="00271647" w:rsidP="00271647">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Somente o medico vinculado ao sistema publico de saúde pode prescrever medicamento para tratamento oncológico a ser fornecido pelo SUS, devendo o paciente estar em tratamento na rede publica de saúde, nos CACON ou UNACON.</w:t>
      </w:r>
    </w:p>
    <w:p w:rsidR="00271647" w:rsidRDefault="00271647" w:rsidP="00271647">
      <w:pPr>
        <w:autoSpaceDE w:val="0"/>
        <w:autoSpaceDN w:val="0"/>
        <w:adjustRightInd w:val="0"/>
        <w:jc w:val="both"/>
        <w:rPr>
          <w:rFonts w:asciiTheme="minorHAnsi" w:hAnsiTheme="minorHAnsi" w:cs="Arial"/>
          <w:bCs/>
          <w:sz w:val="24"/>
          <w:szCs w:val="24"/>
          <w:lang w:eastAsia="pt-BR"/>
        </w:rPr>
      </w:pPr>
    </w:p>
    <w:p w:rsidR="00271647" w:rsidRDefault="00271647" w:rsidP="00271647">
      <w:pPr>
        <w:autoSpaceDE w:val="0"/>
        <w:autoSpaceDN w:val="0"/>
        <w:adjustRightInd w:val="0"/>
        <w:ind w:left="708"/>
        <w:jc w:val="both"/>
        <w:rPr>
          <w:rFonts w:asciiTheme="minorHAnsi" w:hAnsiTheme="minorHAnsi" w:cs="Arial"/>
          <w:bCs/>
          <w:sz w:val="24"/>
          <w:szCs w:val="24"/>
          <w:lang w:eastAsia="pt-BR"/>
        </w:rPr>
      </w:pPr>
      <w:r w:rsidRPr="008F257C">
        <w:rPr>
          <w:rFonts w:asciiTheme="minorHAnsi" w:hAnsiTheme="minorHAnsi" w:cs="Arial"/>
          <w:bCs/>
          <w:sz w:val="24"/>
          <w:szCs w:val="24"/>
          <w:u w:val="single"/>
          <w:lang w:eastAsia="pt-BR"/>
        </w:rPr>
        <w:t>NOTA COJUSP</w:t>
      </w:r>
      <w:r>
        <w:rPr>
          <w:rFonts w:asciiTheme="minorHAnsi" w:hAnsiTheme="minorHAnsi" w:cs="Arial"/>
          <w:bCs/>
          <w:sz w:val="24"/>
          <w:szCs w:val="24"/>
          <w:lang w:eastAsia="pt-BR"/>
        </w:rPr>
        <w:t>: Na I Jornada de Direito da Saúde foi aprovado o seguinte enunciado sobre a questão:</w:t>
      </w:r>
    </w:p>
    <w:p w:rsidR="00271647" w:rsidRDefault="00271647" w:rsidP="00271647">
      <w:pPr>
        <w:autoSpaceDE w:val="0"/>
        <w:autoSpaceDN w:val="0"/>
        <w:adjustRightInd w:val="0"/>
        <w:jc w:val="both"/>
      </w:pPr>
    </w:p>
    <w:p w:rsidR="00271647" w:rsidRPr="0051692A" w:rsidRDefault="00271647" w:rsidP="00271647">
      <w:pPr>
        <w:autoSpaceDE w:val="0"/>
        <w:autoSpaceDN w:val="0"/>
        <w:adjustRightInd w:val="0"/>
        <w:ind w:left="708"/>
        <w:jc w:val="both"/>
        <w:rPr>
          <w:rFonts w:asciiTheme="minorHAnsi" w:hAnsiTheme="minorHAnsi" w:cs="Arial"/>
          <w:bCs/>
          <w:i/>
          <w:sz w:val="24"/>
          <w:szCs w:val="24"/>
          <w:lang w:eastAsia="pt-BR"/>
        </w:rPr>
      </w:pPr>
      <w:r w:rsidRPr="0051692A">
        <w:rPr>
          <w:i/>
        </w:rPr>
        <w:t>7 - Sem prejuízo dos casos urgentes, visando respeitar as competências do SUS definidas em lei para o atendimento universal às demandas do setor de saúde, recomenda-se nas demandas contra o poder público nas quais se pleiteia dispensação de medicamentos ou tratamentos para o câncer, caso atendidos por médicos particulares, que os juízes determinem a inclusão no cadastro, o acompanhamento e o tratamento junto a uma unidade CACON/UNACON.</w:t>
      </w:r>
    </w:p>
    <w:p w:rsidR="00271647" w:rsidRDefault="00271647" w:rsidP="00271647">
      <w:pPr>
        <w:autoSpaceDE w:val="0"/>
        <w:autoSpaceDN w:val="0"/>
        <w:adjustRightInd w:val="0"/>
        <w:jc w:val="both"/>
        <w:rPr>
          <w:rFonts w:asciiTheme="minorHAnsi" w:hAnsiTheme="minorHAnsi" w:cs="Arial"/>
          <w:bCs/>
          <w:sz w:val="24"/>
          <w:szCs w:val="24"/>
          <w:lang w:eastAsia="pt-BR"/>
        </w:rPr>
      </w:pPr>
    </w:p>
    <w:p w:rsidR="00271647" w:rsidRPr="001539B7" w:rsidRDefault="00271647" w:rsidP="00271647">
      <w:pPr>
        <w:autoSpaceDE w:val="0"/>
        <w:autoSpaceDN w:val="0"/>
        <w:adjustRightInd w:val="0"/>
        <w:jc w:val="both"/>
        <w:rPr>
          <w:rFonts w:asciiTheme="minorHAnsi" w:hAnsiTheme="minorHAnsi" w:cs="Arial"/>
          <w:b/>
          <w:bCs/>
          <w:sz w:val="24"/>
          <w:szCs w:val="24"/>
          <w:u w:val="single"/>
          <w:lang w:eastAsia="pt-BR"/>
        </w:rPr>
      </w:pPr>
      <w:r w:rsidRPr="001539B7">
        <w:rPr>
          <w:rFonts w:asciiTheme="minorHAnsi" w:hAnsiTheme="minorHAnsi" w:cs="Arial"/>
          <w:b/>
          <w:bCs/>
          <w:sz w:val="24"/>
          <w:szCs w:val="24"/>
          <w:u w:val="single"/>
          <w:lang w:eastAsia="pt-BR"/>
        </w:rPr>
        <w:t>ASSISTÊNCIA FARMACÊUTICA</w:t>
      </w:r>
      <w:r>
        <w:rPr>
          <w:rFonts w:asciiTheme="minorHAnsi" w:hAnsiTheme="minorHAnsi" w:cs="Arial"/>
          <w:b/>
          <w:bCs/>
          <w:sz w:val="24"/>
          <w:szCs w:val="24"/>
          <w:u w:val="single"/>
          <w:lang w:eastAsia="pt-BR"/>
        </w:rPr>
        <w:t xml:space="preserve"> – DISPENSAÇÃO DE MEDICAMENTOS</w:t>
      </w:r>
    </w:p>
    <w:p w:rsidR="00271647" w:rsidRDefault="00271647" w:rsidP="00271647">
      <w:pPr>
        <w:autoSpaceDE w:val="0"/>
        <w:autoSpaceDN w:val="0"/>
        <w:adjustRightInd w:val="0"/>
        <w:jc w:val="both"/>
        <w:rPr>
          <w:rFonts w:asciiTheme="minorHAnsi" w:hAnsiTheme="minorHAnsi" w:cs="Arial"/>
          <w:bCs/>
          <w:sz w:val="24"/>
          <w:szCs w:val="24"/>
          <w:lang w:eastAsia="pt-BR"/>
        </w:rPr>
      </w:pPr>
    </w:p>
    <w:p w:rsidR="00271647" w:rsidRPr="001539B7" w:rsidRDefault="00271647" w:rsidP="00271647">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ENUNCIADO 11</w:t>
      </w:r>
    </w:p>
    <w:p w:rsidR="00271647" w:rsidRPr="00F4114D" w:rsidRDefault="00271647" w:rsidP="00271647">
      <w:pPr>
        <w:autoSpaceDE w:val="0"/>
        <w:autoSpaceDN w:val="0"/>
        <w:adjustRightInd w:val="0"/>
        <w:jc w:val="both"/>
        <w:rPr>
          <w:rFonts w:asciiTheme="minorHAnsi" w:hAnsiTheme="minorHAnsi" w:cs="Arial"/>
          <w:sz w:val="24"/>
          <w:szCs w:val="24"/>
          <w:lang w:eastAsia="pt-BR"/>
        </w:rPr>
      </w:pPr>
    </w:p>
    <w:p w:rsidR="00271647" w:rsidRPr="00F4114D" w:rsidRDefault="00271647" w:rsidP="00271647">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Recomenda-se que nas demandas contra o poder publico nas quais se pleiteia dispensação de medicamentos órfãos para tratamento de doenças raras, que os juízes determinem a previsão, por parte do Gestor, da entrega do medicamento órfão ao paciente com uma margem segura de tempo que garanta a correta utilização do medicamento dentro do seu prazo de validade. Além disso, e importante considerar as características sociais do paciente em questão, assegurando a boa dispensação do medicamento (quando em uso domiciliar), assim como, o armazenamento adequado do produto. </w:t>
      </w:r>
    </w:p>
    <w:p w:rsidR="00271647" w:rsidRPr="00F4114D" w:rsidRDefault="00271647" w:rsidP="00271647">
      <w:pPr>
        <w:autoSpaceDE w:val="0"/>
        <w:autoSpaceDN w:val="0"/>
        <w:adjustRightInd w:val="0"/>
        <w:jc w:val="both"/>
        <w:rPr>
          <w:rFonts w:asciiTheme="minorHAnsi" w:hAnsiTheme="minorHAnsi" w:cs="Arial"/>
          <w:sz w:val="24"/>
          <w:szCs w:val="24"/>
          <w:lang w:eastAsia="pt-BR"/>
        </w:rPr>
      </w:pPr>
    </w:p>
    <w:p w:rsidR="00271647" w:rsidRPr="001539B7" w:rsidRDefault="00271647" w:rsidP="00271647">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ENUNCIADO 12</w:t>
      </w:r>
    </w:p>
    <w:p w:rsidR="00271647" w:rsidRPr="00F4114D" w:rsidRDefault="00271647" w:rsidP="00271647">
      <w:pPr>
        <w:autoSpaceDE w:val="0"/>
        <w:autoSpaceDN w:val="0"/>
        <w:adjustRightInd w:val="0"/>
        <w:jc w:val="both"/>
        <w:rPr>
          <w:rFonts w:asciiTheme="minorHAnsi" w:hAnsiTheme="minorHAnsi" w:cs="Arial"/>
          <w:sz w:val="24"/>
          <w:szCs w:val="24"/>
          <w:lang w:eastAsia="pt-BR"/>
        </w:rPr>
      </w:pPr>
    </w:p>
    <w:p w:rsidR="00271647" w:rsidRPr="00F4114D" w:rsidRDefault="00271647" w:rsidP="00271647">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Considerando as características dos medicamentos órfãos, e imprescindível que recipientes adequados para acondicionar os medicamentos durante o transporte ate o paciente, sejam assegurados pelo Gestor responsável pela compra, com o objetivo de manter a garantia da eficácia, segurança e qualidade do mesmo. O Juiz deve exigir que a disposição legal vigente, para o tema, definida pela Agencia Nacional de Vigilância Sanitária – ANVISA</w:t>
      </w:r>
      <w:proofErr w:type="gramStart"/>
      <w:r w:rsidRPr="00F4114D">
        <w:rPr>
          <w:rFonts w:asciiTheme="minorHAnsi" w:hAnsiTheme="minorHAnsi" w:cs="Arial"/>
          <w:sz w:val="24"/>
          <w:szCs w:val="24"/>
          <w:lang w:eastAsia="pt-BR"/>
        </w:rPr>
        <w:t>, seja</w:t>
      </w:r>
      <w:proofErr w:type="gramEnd"/>
      <w:r w:rsidRPr="00F4114D">
        <w:rPr>
          <w:rFonts w:asciiTheme="minorHAnsi" w:hAnsiTheme="minorHAnsi" w:cs="Arial"/>
          <w:sz w:val="24"/>
          <w:szCs w:val="24"/>
          <w:lang w:eastAsia="pt-BR"/>
        </w:rPr>
        <w:t xml:space="preserve"> cumprida.</w:t>
      </w:r>
    </w:p>
    <w:p w:rsidR="00271647" w:rsidRDefault="00271647" w:rsidP="00271647">
      <w:pPr>
        <w:autoSpaceDE w:val="0"/>
        <w:autoSpaceDN w:val="0"/>
        <w:adjustRightInd w:val="0"/>
        <w:jc w:val="both"/>
        <w:rPr>
          <w:rFonts w:asciiTheme="minorHAnsi" w:hAnsiTheme="minorHAnsi" w:cs="Arial"/>
          <w:bCs/>
          <w:sz w:val="24"/>
          <w:szCs w:val="24"/>
          <w:lang w:eastAsia="pt-BR"/>
        </w:rPr>
      </w:pPr>
    </w:p>
    <w:p w:rsidR="00F66B60" w:rsidRDefault="00F66B60" w:rsidP="00271647">
      <w:pPr>
        <w:autoSpaceDE w:val="0"/>
        <w:autoSpaceDN w:val="0"/>
        <w:adjustRightInd w:val="0"/>
        <w:jc w:val="both"/>
        <w:rPr>
          <w:rFonts w:asciiTheme="minorHAnsi" w:hAnsiTheme="minorHAnsi" w:cs="Arial"/>
          <w:b/>
          <w:bCs/>
          <w:sz w:val="24"/>
          <w:szCs w:val="24"/>
          <w:u w:val="single"/>
          <w:lang w:eastAsia="pt-BR"/>
        </w:rPr>
      </w:pPr>
    </w:p>
    <w:p w:rsidR="00F66B60" w:rsidRDefault="00F66B60" w:rsidP="00271647">
      <w:pPr>
        <w:autoSpaceDE w:val="0"/>
        <w:autoSpaceDN w:val="0"/>
        <w:adjustRightInd w:val="0"/>
        <w:jc w:val="both"/>
        <w:rPr>
          <w:rFonts w:asciiTheme="minorHAnsi" w:hAnsiTheme="minorHAnsi" w:cs="Arial"/>
          <w:b/>
          <w:bCs/>
          <w:sz w:val="24"/>
          <w:szCs w:val="24"/>
          <w:u w:val="single"/>
          <w:lang w:eastAsia="pt-BR"/>
        </w:rPr>
      </w:pPr>
    </w:p>
    <w:p w:rsidR="00F66B60" w:rsidRDefault="00F66B60" w:rsidP="00271647">
      <w:pPr>
        <w:autoSpaceDE w:val="0"/>
        <w:autoSpaceDN w:val="0"/>
        <w:adjustRightInd w:val="0"/>
        <w:jc w:val="both"/>
        <w:rPr>
          <w:rFonts w:asciiTheme="minorHAnsi" w:hAnsiTheme="minorHAnsi" w:cs="Arial"/>
          <w:b/>
          <w:bCs/>
          <w:sz w:val="24"/>
          <w:szCs w:val="24"/>
          <w:u w:val="single"/>
          <w:lang w:eastAsia="pt-BR"/>
        </w:rPr>
      </w:pPr>
    </w:p>
    <w:p w:rsidR="00F66B60" w:rsidRDefault="00F66B60" w:rsidP="00271647">
      <w:pPr>
        <w:autoSpaceDE w:val="0"/>
        <w:autoSpaceDN w:val="0"/>
        <w:adjustRightInd w:val="0"/>
        <w:jc w:val="both"/>
        <w:rPr>
          <w:rFonts w:asciiTheme="minorHAnsi" w:hAnsiTheme="minorHAnsi" w:cs="Arial"/>
          <w:b/>
          <w:bCs/>
          <w:sz w:val="24"/>
          <w:szCs w:val="24"/>
          <w:u w:val="single"/>
          <w:lang w:eastAsia="pt-BR"/>
        </w:rPr>
      </w:pPr>
    </w:p>
    <w:p w:rsidR="00F66B60" w:rsidRDefault="00F66B60" w:rsidP="00271647">
      <w:pPr>
        <w:autoSpaceDE w:val="0"/>
        <w:autoSpaceDN w:val="0"/>
        <w:adjustRightInd w:val="0"/>
        <w:jc w:val="both"/>
        <w:rPr>
          <w:rFonts w:asciiTheme="minorHAnsi" w:hAnsiTheme="minorHAnsi" w:cs="Arial"/>
          <w:b/>
          <w:bCs/>
          <w:sz w:val="24"/>
          <w:szCs w:val="24"/>
          <w:u w:val="single"/>
          <w:lang w:eastAsia="pt-BR"/>
        </w:rPr>
      </w:pPr>
    </w:p>
    <w:p w:rsidR="00F66B60" w:rsidRDefault="00F66B60" w:rsidP="00271647">
      <w:pPr>
        <w:autoSpaceDE w:val="0"/>
        <w:autoSpaceDN w:val="0"/>
        <w:adjustRightInd w:val="0"/>
        <w:jc w:val="both"/>
        <w:rPr>
          <w:rFonts w:asciiTheme="minorHAnsi" w:hAnsiTheme="minorHAnsi" w:cs="Arial"/>
          <w:b/>
          <w:bCs/>
          <w:sz w:val="24"/>
          <w:szCs w:val="24"/>
          <w:u w:val="single"/>
          <w:lang w:eastAsia="pt-BR"/>
        </w:rPr>
      </w:pPr>
    </w:p>
    <w:p w:rsidR="00F66B60" w:rsidRDefault="00F66B60" w:rsidP="00271647">
      <w:pPr>
        <w:autoSpaceDE w:val="0"/>
        <w:autoSpaceDN w:val="0"/>
        <w:adjustRightInd w:val="0"/>
        <w:jc w:val="both"/>
        <w:rPr>
          <w:rFonts w:asciiTheme="minorHAnsi" w:hAnsiTheme="minorHAnsi" w:cs="Arial"/>
          <w:b/>
          <w:bCs/>
          <w:sz w:val="24"/>
          <w:szCs w:val="24"/>
          <w:u w:val="single"/>
          <w:lang w:eastAsia="pt-BR"/>
        </w:rPr>
      </w:pPr>
    </w:p>
    <w:p w:rsidR="00F66B60" w:rsidRDefault="00F66B60" w:rsidP="00271647">
      <w:pPr>
        <w:autoSpaceDE w:val="0"/>
        <w:autoSpaceDN w:val="0"/>
        <w:adjustRightInd w:val="0"/>
        <w:jc w:val="both"/>
        <w:rPr>
          <w:rFonts w:asciiTheme="minorHAnsi" w:hAnsiTheme="minorHAnsi" w:cs="Arial"/>
          <w:b/>
          <w:bCs/>
          <w:sz w:val="24"/>
          <w:szCs w:val="24"/>
          <w:u w:val="single"/>
          <w:lang w:eastAsia="pt-BR"/>
        </w:rPr>
      </w:pPr>
    </w:p>
    <w:p w:rsidR="00271647" w:rsidRPr="00BC677B" w:rsidRDefault="00271647" w:rsidP="00271647">
      <w:pPr>
        <w:autoSpaceDE w:val="0"/>
        <w:autoSpaceDN w:val="0"/>
        <w:adjustRightInd w:val="0"/>
        <w:jc w:val="both"/>
        <w:rPr>
          <w:rFonts w:asciiTheme="minorHAnsi" w:hAnsiTheme="minorHAnsi" w:cs="Arial"/>
          <w:b/>
          <w:bCs/>
          <w:sz w:val="24"/>
          <w:szCs w:val="24"/>
          <w:u w:val="single"/>
          <w:lang w:eastAsia="pt-BR"/>
        </w:rPr>
      </w:pPr>
      <w:r>
        <w:rPr>
          <w:rFonts w:asciiTheme="minorHAnsi" w:hAnsiTheme="minorHAnsi" w:cs="Arial"/>
          <w:b/>
          <w:bCs/>
          <w:sz w:val="24"/>
          <w:szCs w:val="24"/>
          <w:u w:val="single"/>
          <w:lang w:eastAsia="pt-BR"/>
        </w:rPr>
        <w:lastRenderedPageBreak/>
        <w:t>PROVAS E CONSULTAS A SEREM PRODUZIDAS NO CURSO DO PROCESSO</w:t>
      </w:r>
    </w:p>
    <w:p w:rsidR="00271647" w:rsidRDefault="00271647" w:rsidP="00271647">
      <w:pPr>
        <w:autoSpaceDE w:val="0"/>
        <w:autoSpaceDN w:val="0"/>
        <w:adjustRightInd w:val="0"/>
        <w:jc w:val="both"/>
        <w:rPr>
          <w:rFonts w:asciiTheme="minorHAnsi" w:hAnsiTheme="minorHAnsi" w:cs="Arial"/>
          <w:bCs/>
          <w:sz w:val="24"/>
          <w:szCs w:val="24"/>
          <w:lang w:eastAsia="pt-BR"/>
        </w:rPr>
      </w:pPr>
    </w:p>
    <w:p w:rsidR="00271647" w:rsidRPr="00BC677B" w:rsidRDefault="00271647" w:rsidP="00271647">
      <w:pPr>
        <w:autoSpaceDE w:val="0"/>
        <w:autoSpaceDN w:val="0"/>
        <w:adjustRightInd w:val="0"/>
        <w:jc w:val="both"/>
        <w:rPr>
          <w:rFonts w:asciiTheme="minorHAnsi" w:hAnsiTheme="minorHAnsi" w:cs="Arial"/>
          <w:b/>
          <w:sz w:val="24"/>
          <w:szCs w:val="24"/>
          <w:lang w:eastAsia="pt-BR"/>
        </w:rPr>
      </w:pPr>
      <w:r w:rsidRPr="00BC677B">
        <w:rPr>
          <w:rFonts w:asciiTheme="minorHAnsi" w:hAnsiTheme="minorHAnsi" w:cs="Arial"/>
          <w:b/>
          <w:sz w:val="24"/>
          <w:szCs w:val="24"/>
          <w:lang w:eastAsia="pt-BR"/>
        </w:rPr>
        <w:t>ENUNCIADO 18</w:t>
      </w:r>
    </w:p>
    <w:p w:rsidR="00271647" w:rsidRPr="00F4114D" w:rsidRDefault="00271647" w:rsidP="00271647">
      <w:pPr>
        <w:autoSpaceDE w:val="0"/>
        <w:autoSpaceDN w:val="0"/>
        <w:adjustRightInd w:val="0"/>
        <w:jc w:val="both"/>
        <w:rPr>
          <w:rFonts w:asciiTheme="minorHAnsi" w:hAnsiTheme="minorHAnsi" w:cs="Arial"/>
          <w:sz w:val="24"/>
          <w:szCs w:val="24"/>
          <w:lang w:eastAsia="pt-BR"/>
        </w:rPr>
      </w:pPr>
    </w:p>
    <w:p w:rsidR="00271647" w:rsidRPr="00F4114D" w:rsidRDefault="00271647" w:rsidP="00271647">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Em processo judicial no qual se pleiteia o fornecimento de medicamento, produto ou procedimento, e recomendável verificar se a questão foi apreciada pela Comissão Nacional de Incorporação de Tecnologias no SUS – CONITEC, observando as demandas em avaliação, as consultas publicas, as fichas técnicas e as recomendações constantes nos Relatórios Técnicos da Comissão. </w:t>
      </w:r>
    </w:p>
    <w:p w:rsidR="00271647" w:rsidRDefault="00271647" w:rsidP="00271647">
      <w:pPr>
        <w:autoSpaceDE w:val="0"/>
        <w:autoSpaceDN w:val="0"/>
        <w:adjustRightInd w:val="0"/>
        <w:jc w:val="both"/>
        <w:rPr>
          <w:rFonts w:asciiTheme="minorHAnsi" w:hAnsiTheme="minorHAnsi" w:cs="Arial"/>
          <w:sz w:val="24"/>
          <w:szCs w:val="24"/>
          <w:lang w:eastAsia="pt-BR"/>
        </w:rPr>
      </w:pPr>
    </w:p>
    <w:p w:rsidR="00271647" w:rsidRPr="00BC677B" w:rsidRDefault="00271647" w:rsidP="00271647">
      <w:pPr>
        <w:autoSpaceDE w:val="0"/>
        <w:autoSpaceDN w:val="0"/>
        <w:adjustRightInd w:val="0"/>
        <w:jc w:val="both"/>
        <w:rPr>
          <w:rFonts w:asciiTheme="minorHAnsi" w:hAnsiTheme="minorHAnsi" w:cs="Arial"/>
          <w:b/>
          <w:sz w:val="24"/>
          <w:szCs w:val="24"/>
          <w:lang w:eastAsia="pt-BR"/>
        </w:rPr>
      </w:pPr>
      <w:r w:rsidRPr="00BC677B">
        <w:rPr>
          <w:rFonts w:asciiTheme="minorHAnsi" w:hAnsiTheme="minorHAnsi" w:cs="Arial"/>
          <w:b/>
          <w:sz w:val="24"/>
          <w:szCs w:val="24"/>
          <w:lang w:eastAsia="pt-BR"/>
        </w:rPr>
        <w:t xml:space="preserve">ENUNCIADO 19 </w:t>
      </w:r>
    </w:p>
    <w:p w:rsidR="00271647" w:rsidRPr="00F4114D" w:rsidRDefault="00271647" w:rsidP="00271647">
      <w:pPr>
        <w:autoSpaceDE w:val="0"/>
        <w:autoSpaceDN w:val="0"/>
        <w:adjustRightInd w:val="0"/>
        <w:jc w:val="both"/>
        <w:rPr>
          <w:rFonts w:asciiTheme="minorHAnsi" w:hAnsiTheme="minorHAnsi" w:cs="Arial"/>
          <w:sz w:val="24"/>
          <w:szCs w:val="24"/>
          <w:lang w:eastAsia="pt-BR"/>
        </w:rPr>
      </w:pPr>
    </w:p>
    <w:p w:rsidR="00271647" w:rsidRPr="00F4114D" w:rsidRDefault="00271647" w:rsidP="00271647">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Recomenda-se que seja requisitado o prontuário medico do autor para a realização da prova pericial medica. </w:t>
      </w:r>
    </w:p>
    <w:p w:rsidR="00271647" w:rsidRDefault="00271647" w:rsidP="00271647">
      <w:pPr>
        <w:autoSpaceDE w:val="0"/>
        <w:autoSpaceDN w:val="0"/>
        <w:adjustRightInd w:val="0"/>
        <w:jc w:val="both"/>
        <w:rPr>
          <w:rFonts w:asciiTheme="minorHAnsi" w:hAnsiTheme="minorHAnsi" w:cs="Arial"/>
          <w:bCs/>
          <w:sz w:val="24"/>
          <w:szCs w:val="24"/>
          <w:lang w:eastAsia="pt-BR"/>
        </w:rPr>
      </w:pPr>
    </w:p>
    <w:p w:rsidR="00271647" w:rsidRPr="00BC677B" w:rsidRDefault="00271647" w:rsidP="00271647">
      <w:pPr>
        <w:autoSpaceDE w:val="0"/>
        <w:autoSpaceDN w:val="0"/>
        <w:adjustRightInd w:val="0"/>
        <w:jc w:val="both"/>
        <w:rPr>
          <w:rFonts w:asciiTheme="minorHAnsi" w:hAnsiTheme="minorHAnsi" w:cs="Arial"/>
          <w:b/>
          <w:sz w:val="24"/>
          <w:szCs w:val="24"/>
          <w:lang w:eastAsia="pt-BR"/>
        </w:rPr>
      </w:pPr>
      <w:r w:rsidRPr="00BC677B">
        <w:rPr>
          <w:rFonts w:asciiTheme="minorHAnsi" w:hAnsiTheme="minorHAnsi" w:cs="Arial"/>
          <w:b/>
          <w:sz w:val="24"/>
          <w:szCs w:val="24"/>
          <w:lang w:eastAsia="pt-BR"/>
        </w:rPr>
        <w:t>ENUNCIADO 57</w:t>
      </w:r>
    </w:p>
    <w:p w:rsidR="00271647" w:rsidRPr="00F4114D" w:rsidRDefault="00271647" w:rsidP="00271647">
      <w:pPr>
        <w:autoSpaceDE w:val="0"/>
        <w:autoSpaceDN w:val="0"/>
        <w:adjustRightInd w:val="0"/>
        <w:jc w:val="both"/>
        <w:rPr>
          <w:rFonts w:asciiTheme="minorHAnsi" w:hAnsiTheme="minorHAnsi" w:cs="Arial"/>
          <w:sz w:val="24"/>
          <w:szCs w:val="24"/>
          <w:lang w:eastAsia="pt-BR"/>
        </w:rPr>
      </w:pPr>
    </w:p>
    <w:p w:rsidR="00271647" w:rsidRPr="00F4114D" w:rsidRDefault="00271647" w:rsidP="00271647">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Nos processos judiciais, a caracterização da urgência/emergência desafia relatório medico circunstanciado, com expressa menção do quadro clinico de risco imediato. </w:t>
      </w:r>
    </w:p>
    <w:p w:rsidR="00271647" w:rsidRDefault="00271647" w:rsidP="000C57FB">
      <w:pPr>
        <w:autoSpaceDE w:val="0"/>
        <w:autoSpaceDN w:val="0"/>
        <w:adjustRightInd w:val="0"/>
        <w:jc w:val="both"/>
        <w:rPr>
          <w:rFonts w:asciiTheme="minorHAnsi" w:hAnsiTheme="minorHAnsi" w:cs="Arial"/>
          <w:bCs/>
          <w:sz w:val="24"/>
          <w:szCs w:val="24"/>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723DAC" w:rsidRPr="000C57FB" w:rsidRDefault="005B4EC9" w:rsidP="00CF2F71">
      <w:pPr>
        <w:autoSpaceDE w:val="0"/>
        <w:autoSpaceDN w:val="0"/>
        <w:adjustRightInd w:val="0"/>
        <w:jc w:val="both"/>
        <w:rPr>
          <w:rFonts w:asciiTheme="minorHAnsi" w:hAnsiTheme="minorHAnsi" w:cs="Arial"/>
          <w:b/>
          <w:bCs/>
          <w:sz w:val="24"/>
          <w:szCs w:val="24"/>
          <w:u w:val="single"/>
          <w:lang w:eastAsia="pt-BR"/>
        </w:rPr>
      </w:pPr>
      <w:r w:rsidRPr="000C57FB">
        <w:rPr>
          <w:rFonts w:asciiTheme="minorHAnsi" w:hAnsiTheme="minorHAnsi" w:cs="Arial"/>
          <w:b/>
          <w:bCs/>
          <w:sz w:val="24"/>
          <w:szCs w:val="24"/>
          <w:u w:val="single"/>
          <w:lang w:eastAsia="pt-BR"/>
        </w:rPr>
        <w:lastRenderedPageBreak/>
        <w:t>INTERNAÇÃO PSIQUIÁTRICA</w:t>
      </w:r>
    </w:p>
    <w:p w:rsidR="00723DAC" w:rsidRDefault="00723DAC" w:rsidP="00CF2F71">
      <w:pPr>
        <w:autoSpaceDE w:val="0"/>
        <w:autoSpaceDN w:val="0"/>
        <w:adjustRightInd w:val="0"/>
        <w:jc w:val="both"/>
        <w:rPr>
          <w:rFonts w:asciiTheme="minorHAnsi" w:hAnsiTheme="minorHAnsi" w:cs="Arial"/>
          <w:bCs/>
          <w:sz w:val="24"/>
          <w:szCs w:val="24"/>
          <w:lang w:eastAsia="pt-BR"/>
        </w:rPr>
      </w:pPr>
    </w:p>
    <w:p w:rsidR="005B4EC9" w:rsidRPr="001539B7" w:rsidRDefault="005B4EC9" w:rsidP="005B4EC9">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ENUNCIADO 31</w:t>
      </w:r>
    </w:p>
    <w:p w:rsidR="005B4EC9" w:rsidRPr="00F4114D" w:rsidRDefault="005B4EC9" w:rsidP="005B4EC9">
      <w:pPr>
        <w:autoSpaceDE w:val="0"/>
        <w:autoSpaceDN w:val="0"/>
        <w:adjustRightInd w:val="0"/>
        <w:jc w:val="both"/>
        <w:rPr>
          <w:rFonts w:asciiTheme="minorHAnsi" w:hAnsiTheme="minorHAnsi" w:cs="Arial"/>
          <w:sz w:val="24"/>
          <w:szCs w:val="24"/>
          <w:lang w:eastAsia="pt-BR"/>
        </w:rPr>
      </w:pPr>
    </w:p>
    <w:p w:rsidR="005B4EC9" w:rsidRPr="00F4114D" w:rsidRDefault="005B4EC9" w:rsidP="005B4EC9">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Para a decretação da medida de internação compulsória, recomenda-se que o processo seja instruído com relatório medico, solicitação de internação, e relatório psicológico, apontando o motivo da inviabilidade de realização de tratamento ambulatorial, ou seja, o esgotamento dos recursos </w:t>
      </w:r>
      <w:proofErr w:type="spellStart"/>
      <w:r w:rsidRPr="00F4114D">
        <w:rPr>
          <w:rFonts w:asciiTheme="minorHAnsi" w:hAnsiTheme="minorHAnsi" w:cs="Arial"/>
          <w:sz w:val="24"/>
          <w:szCs w:val="24"/>
          <w:lang w:eastAsia="pt-BR"/>
        </w:rPr>
        <w:t>extra-hospitalares</w:t>
      </w:r>
      <w:proofErr w:type="spellEnd"/>
      <w:r w:rsidRPr="00F4114D">
        <w:rPr>
          <w:rFonts w:asciiTheme="minorHAnsi" w:hAnsiTheme="minorHAnsi" w:cs="Arial"/>
          <w:sz w:val="24"/>
          <w:szCs w:val="24"/>
          <w:lang w:eastAsia="pt-BR"/>
        </w:rPr>
        <w:t xml:space="preserve"> ou sua ineficácia, firmados por medico psiquiatra e psicólogo que atendam, preferencialmente, na Rede Publica.</w:t>
      </w:r>
    </w:p>
    <w:p w:rsidR="005B4EC9" w:rsidRPr="00F4114D" w:rsidRDefault="005B4EC9" w:rsidP="005B4EC9">
      <w:pPr>
        <w:autoSpaceDE w:val="0"/>
        <w:autoSpaceDN w:val="0"/>
        <w:adjustRightInd w:val="0"/>
        <w:jc w:val="both"/>
        <w:rPr>
          <w:rFonts w:asciiTheme="minorHAnsi" w:hAnsiTheme="minorHAnsi" w:cs="Arial"/>
          <w:sz w:val="24"/>
          <w:szCs w:val="24"/>
          <w:lang w:eastAsia="pt-BR"/>
        </w:rPr>
      </w:pPr>
    </w:p>
    <w:p w:rsidR="005B4EC9" w:rsidRPr="001539B7" w:rsidRDefault="005B4EC9" w:rsidP="005B4EC9">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ENUNCIADO 32</w:t>
      </w:r>
    </w:p>
    <w:p w:rsidR="005B4EC9" w:rsidRPr="00F4114D" w:rsidRDefault="005B4EC9" w:rsidP="005B4EC9">
      <w:pPr>
        <w:autoSpaceDE w:val="0"/>
        <w:autoSpaceDN w:val="0"/>
        <w:adjustRightInd w:val="0"/>
        <w:jc w:val="both"/>
        <w:rPr>
          <w:rFonts w:asciiTheme="minorHAnsi" w:hAnsiTheme="minorHAnsi" w:cs="Arial"/>
          <w:sz w:val="24"/>
          <w:szCs w:val="24"/>
          <w:lang w:eastAsia="pt-BR"/>
        </w:rPr>
      </w:pPr>
    </w:p>
    <w:p w:rsidR="005B4EC9" w:rsidRPr="00F4114D" w:rsidRDefault="005B4EC9" w:rsidP="005B4EC9">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Recomenda-se que conste no teor das decisões judiciais, liminares ou definitivas, que determinem a internação hospitalar, inclusive de idosos e toxicômanos, a informação de que a liberação do paciente fica condicionada ao critério medico de alta hospitalar, sem necessidade de ulterior deliberação do Juízo que proferiu a decisão. </w:t>
      </w:r>
    </w:p>
    <w:p w:rsidR="00723DAC" w:rsidRDefault="00723DAC" w:rsidP="00CF2F71">
      <w:pPr>
        <w:autoSpaceDE w:val="0"/>
        <w:autoSpaceDN w:val="0"/>
        <w:adjustRightInd w:val="0"/>
        <w:jc w:val="both"/>
        <w:rPr>
          <w:rFonts w:asciiTheme="minorHAnsi" w:hAnsiTheme="minorHAnsi" w:cs="Arial"/>
          <w:bCs/>
          <w:sz w:val="24"/>
          <w:szCs w:val="24"/>
          <w:lang w:eastAsia="pt-BR"/>
        </w:rPr>
      </w:pPr>
    </w:p>
    <w:p w:rsidR="00DF28ED" w:rsidRPr="001539B7" w:rsidRDefault="00DF28ED" w:rsidP="00DF28ED">
      <w:pPr>
        <w:jc w:val="both"/>
        <w:rPr>
          <w:rFonts w:asciiTheme="minorHAnsi" w:hAnsiTheme="minorHAnsi" w:cs="Arial"/>
          <w:b/>
          <w:sz w:val="24"/>
          <w:szCs w:val="24"/>
        </w:rPr>
      </w:pPr>
      <w:r w:rsidRPr="001539B7">
        <w:rPr>
          <w:rFonts w:asciiTheme="minorHAnsi" w:hAnsiTheme="minorHAnsi" w:cs="Arial"/>
          <w:b/>
          <w:sz w:val="24"/>
          <w:szCs w:val="24"/>
        </w:rPr>
        <w:t>ENUNCIADO 49</w:t>
      </w:r>
    </w:p>
    <w:p w:rsidR="00DF28ED" w:rsidRPr="00F4114D" w:rsidRDefault="00DF28ED" w:rsidP="00DF28ED">
      <w:pPr>
        <w:jc w:val="both"/>
        <w:rPr>
          <w:rFonts w:asciiTheme="minorHAnsi" w:hAnsiTheme="minorHAnsi" w:cs="Arial"/>
          <w:sz w:val="24"/>
          <w:szCs w:val="24"/>
        </w:rPr>
      </w:pPr>
    </w:p>
    <w:p w:rsidR="00DF28ED" w:rsidRPr="00F4114D" w:rsidRDefault="00DF28ED" w:rsidP="00DF28ED">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Falta interesse de agir na ação de internação psiquiátrica compulsória, quando ha pedido de terceiro e a vista de laudo fundamentado subscrito por medico com registro no CRM do mesmo Estado da federação, mesmo que sem consentimento do próprio paciente, porque esta hipótese configura a internação psiquiátrica involuntária, devidamente autorizada pelos artigos 6o, II, e 8o, da Lei no 10.216/01, na qual e desnecessária a intervenção do Poder Judiciário.</w:t>
      </w:r>
    </w:p>
    <w:p w:rsidR="00DF28ED" w:rsidRDefault="00DF28ED" w:rsidP="00CF2F71">
      <w:pPr>
        <w:autoSpaceDE w:val="0"/>
        <w:autoSpaceDN w:val="0"/>
        <w:adjustRightInd w:val="0"/>
        <w:jc w:val="both"/>
        <w:rPr>
          <w:rFonts w:asciiTheme="minorHAnsi" w:hAnsiTheme="minorHAnsi" w:cs="Arial"/>
          <w:bCs/>
          <w:sz w:val="24"/>
          <w:szCs w:val="24"/>
          <w:lang w:eastAsia="pt-BR"/>
        </w:rPr>
      </w:pPr>
    </w:p>
    <w:p w:rsidR="005B4EC9" w:rsidRDefault="005B4EC9" w:rsidP="006C0A07">
      <w:pPr>
        <w:autoSpaceDE w:val="0"/>
        <w:autoSpaceDN w:val="0"/>
        <w:adjustRightInd w:val="0"/>
        <w:ind w:left="708"/>
        <w:jc w:val="both"/>
        <w:rPr>
          <w:rFonts w:asciiTheme="minorHAnsi" w:hAnsiTheme="minorHAnsi" w:cs="Arial"/>
          <w:bCs/>
          <w:sz w:val="24"/>
          <w:szCs w:val="24"/>
          <w:lang w:eastAsia="pt-BR"/>
        </w:rPr>
      </w:pPr>
      <w:r w:rsidRPr="008F257C">
        <w:rPr>
          <w:rFonts w:asciiTheme="minorHAnsi" w:hAnsiTheme="minorHAnsi" w:cs="Arial"/>
          <w:bCs/>
          <w:sz w:val="24"/>
          <w:szCs w:val="24"/>
          <w:u w:val="single"/>
          <w:lang w:eastAsia="pt-BR"/>
        </w:rPr>
        <w:t>NOTA COJUSP</w:t>
      </w:r>
      <w:r>
        <w:rPr>
          <w:rFonts w:asciiTheme="minorHAnsi" w:hAnsiTheme="minorHAnsi" w:cs="Arial"/>
          <w:bCs/>
          <w:sz w:val="24"/>
          <w:szCs w:val="24"/>
          <w:lang w:eastAsia="pt-BR"/>
        </w:rPr>
        <w:t>: Na I Jornada de Direito da Saúde foi aprovado o seguinte enunciado sobre a questão:</w:t>
      </w:r>
    </w:p>
    <w:p w:rsidR="00723DAC" w:rsidRDefault="00723DAC" w:rsidP="006C0A07">
      <w:pPr>
        <w:autoSpaceDE w:val="0"/>
        <w:autoSpaceDN w:val="0"/>
        <w:adjustRightInd w:val="0"/>
        <w:ind w:left="708"/>
        <w:jc w:val="both"/>
        <w:rPr>
          <w:rFonts w:asciiTheme="minorHAnsi" w:hAnsiTheme="minorHAnsi" w:cs="Arial"/>
          <w:bCs/>
          <w:sz w:val="24"/>
          <w:szCs w:val="24"/>
          <w:lang w:eastAsia="pt-BR"/>
        </w:rPr>
      </w:pPr>
    </w:p>
    <w:p w:rsidR="00723DAC" w:rsidRPr="005B4EC9" w:rsidRDefault="005B4EC9" w:rsidP="006C0A07">
      <w:pPr>
        <w:autoSpaceDE w:val="0"/>
        <w:autoSpaceDN w:val="0"/>
        <w:adjustRightInd w:val="0"/>
        <w:ind w:left="708"/>
        <w:jc w:val="both"/>
        <w:rPr>
          <w:rFonts w:asciiTheme="minorHAnsi" w:hAnsiTheme="minorHAnsi" w:cs="Arial"/>
          <w:bCs/>
          <w:i/>
          <w:sz w:val="24"/>
          <w:szCs w:val="24"/>
          <w:lang w:eastAsia="pt-BR"/>
        </w:rPr>
      </w:pPr>
      <w:r w:rsidRPr="005B4EC9">
        <w:rPr>
          <w:i/>
        </w:rPr>
        <w:t>1 - Nas demandas em tutela individual para internação de pacientes psiquiátricos e/ou com problemas de álcool, crack e outras drogas, quando deferida a obrigação de fazer contra o poder público para garantia de cuidado integral em saúde mental (de acordo com o laudo médico e/ou projeto terapêutico elaborado por profissionais de saúde mental do SUS), não é recomendável a determinação a priori de internação psiquiátrica</w:t>
      </w:r>
      <w:proofErr w:type="gramStart"/>
      <w:r w:rsidRPr="005B4EC9">
        <w:rPr>
          <w:i/>
        </w:rPr>
        <w:t>.,</w:t>
      </w:r>
      <w:proofErr w:type="gramEnd"/>
      <w:r w:rsidRPr="005B4EC9">
        <w:rPr>
          <w:i/>
        </w:rPr>
        <w:t xml:space="preserve"> tendo em vista inclusive o risco de institucionalização de pacientes por longos períodos</w:t>
      </w:r>
    </w:p>
    <w:p w:rsidR="00723DAC" w:rsidRDefault="00723DAC" w:rsidP="00CF2F71">
      <w:pPr>
        <w:autoSpaceDE w:val="0"/>
        <w:autoSpaceDN w:val="0"/>
        <w:adjustRightInd w:val="0"/>
        <w:jc w:val="both"/>
        <w:rPr>
          <w:rFonts w:asciiTheme="minorHAnsi" w:hAnsiTheme="minorHAnsi" w:cs="Arial"/>
          <w:bCs/>
          <w:sz w:val="24"/>
          <w:szCs w:val="24"/>
          <w:lang w:eastAsia="pt-BR"/>
        </w:rPr>
      </w:pPr>
    </w:p>
    <w:p w:rsidR="00F66B60" w:rsidRDefault="00F66B60" w:rsidP="00271647">
      <w:pPr>
        <w:autoSpaceDE w:val="0"/>
        <w:autoSpaceDN w:val="0"/>
        <w:adjustRightInd w:val="0"/>
        <w:jc w:val="both"/>
        <w:rPr>
          <w:rFonts w:asciiTheme="minorHAnsi" w:hAnsiTheme="minorHAnsi" w:cs="Arial"/>
          <w:b/>
          <w:bCs/>
          <w:sz w:val="24"/>
          <w:szCs w:val="24"/>
          <w:u w:val="single"/>
          <w:lang w:eastAsia="pt-BR"/>
        </w:rPr>
      </w:pPr>
    </w:p>
    <w:p w:rsidR="00F66B60" w:rsidRDefault="00F66B60" w:rsidP="00271647">
      <w:pPr>
        <w:autoSpaceDE w:val="0"/>
        <w:autoSpaceDN w:val="0"/>
        <w:adjustRightInd w:val="0"/>
        <w:jc w:val="both"/>
        <w:rPr>
          <w:rFonts w:asciiTheme="minorHAnsi" w:hAnsiTheme="minorHAnsi" w:cs="Arial"/>
          <w:b/>
          <w:bCs/>
          <w:sz w:val="24"/>
          <w:szCs w:val="24"/>
          <w:u w:val="single"/>
          <w:lang w:eastAsia="pt-BR"/>
        </w:rPr>
      </w:pPr>
    </w:p>
    <w:p w:rsidR="00F66B60" w:rsidRDefault="00F66B60" w:rsidP="00271647">
      <w:pPr>
        <w:autoSpaceDE w:val="0"/>
        <w:autoSpaceDN w:val="0"/>
        <w:adjustRightInd w:val="0"/>
        <w:jc w:val="both"/>
        <w:rPr>
          <w:rFonts w:asciiTheme="minorHAnsi" w:hAnsiTheme="minorHAnsi" w:cs="Arial"/>
          <w:b/>
          <w:bCs/>
          <w:sz w:val="24"/>
          <w:szCs w:val="24"/>
          <w:u w:val="single"/>
          <w:lang w:eastAsia="pt-BR"/>
        </w:rPr>
      </w:pPr>
    </w:p>
    <w:p w:rsidR="00F66B60" w:rsidRDefault="00F66B60" w:rsidP="00271647">
      <w:pPr>
        <w:autoSpaceDE w:val="0"/>
        <w:autoSpaceDN w:val="0"/>
        <w:adjustRightInd w:val="0"/>
        <w:jc w:val="both"/>
        <w:rPr>
          <w:rFonts w:asciiTheme="minorHAnsi" w:hAnsiTheme="minorHAnsi" w:cs="Arial"/>
          <w:b/>
          <w:bCs/>
          <w:sz w:val="24"/>
          <w:szCs w:val="24"/>
          <w:u w:val="single"/>
          <w:lang w:eastAsia="pt-BR"/>
        </w:rPr>
      </w:pPr>
    </w:p>
    <w:p w:rsidR="00F66B60" w:rsidRDefault="00F66B60" w:rsidP="00271647">
      <w:pPr>
        <w:autoSpaceDE w:val="0"/>
        <w:autoSpaceDN w:val="0"/>
        <w:adjustRightInd w:val="0"/>
        <w:jc w:val="both"/>
        <w:rPr>
          <w:rFonts w:asciiTheme="minorHAnsi" w:hAnsiTheme="minorHAnsi" w:cs="Arial"/>
          <w:b/>
          <w:bCs/>
          <w:sz w:val="24"/>
          <w:szCs w:val="24"/>
          <w:u w:val="single"/>
          <w:lang w:eastAsia="pt-BR"/>
        </w:rPr>
      </w:pPr>
    </w:p>
    <w:p w:rsidR="00F66B60" w:rsidRDefault="00F66B60" w:rsidP="00271647">
      <w:pPr>
        <w:autoSpaceDE w:val="0"/>
        <w:autoSpaceDN w:val="0"/>
        <w:adjustRightInd w:val="0"/>
        <w:jc w:val="both"/>
        <w:rPr>
          <w:rFonts w:asciiTheme="minorHAnsi" w:hAnsiTheme="minorHAnsi" w:cs="Arial"/>
          <w:b/>
          <w:bCs/>
          <w:sz w:val="24"/>
          <w:szCs w:val="24"/>
          <w:u w:val="single"/>
          <w:lang w:eastAsia="pt-BR"/>
        </w:rPr>
      </w:pPr>
    </w:p>
    <w:p w:rsidR="00F66B60" w:rsidRDefault="00F66B60" w:rsidP="00271647">
      <w:pPr>
        <w:autoSpaceDE w:val="0"/>
        <w:autoSpaceDN w:val="0"/>
        <w:adjustRightInd w:val="0"/>
        <w:jc w:val="both"/>
        <w:rPr>
          <w:rFonts w:asciiTheme="minorHAnsi" w:hAnsiTheme="minorHAnsi" w:cs="Arial"/>
          <w:b/>
          <w:bCs/>
          <w:sz w:val="24"/>
          <w:szCs w:val="24"/>
          <w:u w:val="single"/>
          <w:lang w:eastAsia="pt-BR"/>
        </w:rPr>
      </w:pPr>
    </w:p>
    <w:p w:rsidR="00F66B60" w:rsidRDefault="00F66B60" w:rsidP="00271647">
      <w:pPr>
        <w:autoSpaceDE w:val="0"/>
        <w:autoSpaceDN w:val="0"/>
        <w:adjustRightInd w:val="0"/>
        <w:jc w:val="both"/>
        <w:rPr>
          <w:rFonts w:asciiTheme="minorHAnsi" w:hAnsiTheme="minorHAnsi" w:cs="Arial"/>
          <w:b/>
          <w:bCs/>
          <w:sz w:val="24"/>
          <w:szCs w:val="24"/>
          <w:u w:val="single"/>
          <w:lang w:eastAsia="pt-BR"/>
        </w:rPr>
      </w:pPr>
    </w:p>
    <w:p w:rsidR="00F66B60" w:rsidRDefault="00F66B60" w:rsidP="00271647">
      <w:pPr>
        <w:autoSpaceDE w:val="0"/>
        <w:autoSpaceDN w:val="0"/>
        <w:adjustRightInd w:val="0"/>
        <w:jc w:val="both"/>
        <w:rPr>
          <w:rFonts w:asciiTheme="minorHAnsi" w:hAnsiTheme="minorHAnsi" w:cs="Arial"/>
          <w:b/>
          <w:bCs/>
          <w:sz w:val="24"/>
          <w:szCs w:val="24"/>
          <w:u w:val="single"/>
          <w:lang w:eastAsia="pt-BR"/>
        </w:rPr>
      </w:pPr>
    </w:p>
    <w:p w:rsidR="00F66B60" w:rsidRDefault="00F66B60" w:rsidP="00271647">
      <w:pPr>
        <w:autoSpaceDE w:val="0"/>
        <w:autoSpaceDN w:val="0"/>
        <w:adjustRightInd w:val="0"/>
        <w:jc w:val="both"/>
        <w:rPr>
          <w:rFonts w:asciiTheme="minorHAnsi" w:hAnsiTheme="minorHAnsi" w:cs="Arial"/>
          <w:b/>
          <w:bCs/>
          <w:sz w:val="24"/>
          <w:szCs w:val="24"/>
          <w:u w:val="single"/>
          <w:lang w:eastAsia="pt-BR"/>
        </w:rPr>
      </w:pPr>
    </w:p>
    <w:p w:rsidR="00271647" w:rsidRPr="001539B7" w:rsidRDefault="00F66B60" w:rsidP="00271647">
      <w:pPr>
        <w:autoSpaceDE w:val="0"/>
        <w:autoSpaceDN w:val="0"/>
        <w:adjustRightInd w:val="0"/>
        <w:jc w:val="both"/>
        <w:rPr>
          <w:rFonts w:asciiTheme="minorHAnsi" w:hAnsiTheme="minorHAnsi" w:cs="Arial"/>
          <w:b/>
          <w:bCs/>
          <w:sz w:val="24"/>
          <w:szCs w:val="24"/>
          <w:u w:val="single"/>
          <w:lang w:eastAsia="pt-BR"/>
        </w:rPr>
      </w:pPr>
      <w:r>
        <w:rPr>
          <w:rFonts w:asciiTheme="minorHAnsi" w:hAnsiTheme="minorHAnsi" w:cs="Arial"/>
          <w:b/>
          <w:bCs/>
          <w:sz w:val="24"/>
          <w:szCs w:val="24"/>
          <w:u w:val="single"/>
          <w:lang w:eastAsia="pt-BR"/>
        </w:rPr>
        <w:lastRenderedPageBreak/>
        <w:t>CO</w:t>
      </w:r>
      <w:r w:rsidR="00271647" w:rsidRPr="001539B7">
        <w:rPr>
          <w:rFonts w:asciiTheme="minorHAnsi" w:hAnsiTheme="minorHAnsi" w:cs="Arial"/>
          <w:b/>
          <w:bCs/>
          <w:sz w:val="24"/>
          <w:szCs w:val="24"/>
          <w:u w:val="single"/>
          <w:lang w:eastAsia="pt-BR"/>
        </w:rPr>
        <w:t>MPETÊNCIA DO JEFAZ</w:t>
      </w:r>
    </w:p>
    <w:p w:rsidR="00271647" w:rsidRDefault="00271647" w:rsidP="00271647">
      <w:pPr>
        <w:autoSpaceDE w:val="0"/>
        <w:autoSpaceDN w:val="0"/>
        <w:adjustRightInd w:val="0"/>
        <w:jc w:val="both"/>
        <w:rPr>
          <w:rFonts w:asciiTheme="minorHAnsi" w:hAnsiTheme="minorHAnsi" w:cs="Arial"/>
          <w:bCs/>
          <w:sz w:val="24"/>
          <w:szCs w:val="24"/>
          <w:lang w:eastAsia="pt-BR"/>
        </w:rPr>
      </w:pPr>
    </w:p>
    <w:p w:rsidR="00271647" w:rsidRPr="001539B7" w:rsidRDefault="00271647" w:rsidP="00271647">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ENUNCIADO 88</w:t>
      </w:r>
    </w:p>
    <w:p w:rsidR="00271647" w:rsidRPr="00F4114D" w:rsidRDefault="00271647" w:rsidP="00271647">
      <w:pPr>
        <w:autoSpaceDE w:val="0"/>
        <w:autoSpaceDN w:val="0"/>
        <w:adjustRightInd w:val="0"/>
        <w:jc w:val="both"/>
        <w:rPr>
          <w:rFonts w:asciiTheme="minorHAnsi" w:hAnsiTheme="minorHAnsi" w:cs="Arial"/>
          <w:sz w:val="24"/>
          <w:szCs w:val="24"/>
          <w:lang w:eastAsia="pt-BR"/>
        </w:rPr>
      </w:pPr>
    </w:p>
    <w:p w:rsidR="00271647" w:rsidRPr="00F4114D" w:rsidRDefault="00271647" w:rsidP="00271647">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Não estão incluídos na competência dos juizados especiais da fazenda publica os casos em que se pretende o fornecimento de medicamento e/ou tratamento cujo custo anualizado supera o limite da competência dos referidos juizados.</w:t>
      </w:r>
    </w:p>
    <w:p w:rsidR="00271647" w:rsidRDefault="00271647" w:rsidP="00271647">
      <w:pPr>
        <w:autoSpaceDE w:val="0"/>
        <w:autoSpaceDN w:val="0"/>
        <w:adjustRightInd w:val="0"/>
        <w:jc w:val="both"/>
        <w:rPr>
          <w:rFonts w:asciiTheme="minorHAnsi" w:hAnsiTheme="minorHAnsi" w:cs="Arial"/>
          <w:bCs/>
          <w:sz w:val="24"/>
          <w:szCs w:val="24"/>
          <w:lang w:eastAsia="pt-BR"/>
        </w:rPr>
      </w:pPr>
    </w:p>
    <w:p w:rsidR="00271647" w:rsidRDefault="00271647" w:rsidP="00271647">
      <w:pPr>
        <w:autoSpaceDE w:val="0"/>
        <w:autoSpaceDN w:val="0"/>
        <w:adjustRightInd w:val="0"/>
        <w:ind w:left="708"/>
        <w:jc w:val="both"/>
        <w:rPr>
          <w:rFonts w:asciiTheme="minorHAnsi" w:hAnsiTheme="minorHAnsi" w:cs="Arial"/>
          <w:bCs/>
          <w:sz w:val="24"/>
          <w:szCs w:val="24"/>
          <w:lang w:eastAsia="pt-BR"/>
        </w:rPr>
      </w:pPr>
      <w:r w:rsidRPr="008F257C">
        <w:rPr>
          <w:rFonts w:asciiTheme="minorHAnsi" w:hAnsiTheme="minorHAnsi" w:cs="Arial"/>
          <w:bCs/>
          <w:sz w:val="24"/>
          <w:szCs w:val="24"/>
          <w:u w:val="single"/>
          <w:lang w:eastAsia="pt-BR"/>
        </w:rPr>
        <w:t>NOTA COJUSP</w:t>
      </w:r>
      <w:r>
        <w:rPr>
          <w:rFonts w:asciiTheme="minorHAnsi" w:hAnsiTheme="minorHAnsi" w:cs="Arial"/>
          <w:bCs/>
          <w:sz w:val="24"/>
          <w:szCs w:val="24"/>
          <w:lang w:eastAsia="pt-BR"/>
        </w:rPr>
        <w:t>: Na I Jornada de Direito da Saúde foi aprovado o seguinte enunciado sobre a questão:</w:t>
      </w:r>
    </w:p>
    <w:p w:rsidR="00271647" w:rsidRDefault="00271647" w:rsidP="00271647">
      <w:pPr>
        <w:autoSpaceDE w:val="0"/>
        <w:autoSpaceDN w:val="0"/>
        <w:adjustRightInd w:val="0"/>
        <w:jc w:val="both"/>
        <w:rPr>
          <w:rFonts w:asciiTheme="minorHAnsi" w:hAnsiTheme="minorHAnsi" w:cs="Arial"/>
          <w:bCs/>
          <w:sz w:val="24"/>
          <w:szCs w:val="24"/>
          <w:lang w:eastAsia="pt-BR"/>
        </w:rPr>
      </w:pPr>
    </w:p>
    <w:p w:rsidR="00271647" w:rsidRDefault="00271647" w:rsidP="00271647">
      <w:pPr>
        <w:autoSpaceDE w:val="0"/>
        <w:autoSpaceDN w:val="0"/>
        <w:adjustRightInd w:val="0"/>
        <w:ind w:left="708"/>
        <w:jc w:val="both"/>
        <w:rPr>
          <w:rFonts w:asciiTheme="minorHAnsi" w:hAnsiTheme="minorHAnsi" w:cs="Arial"/>
          <w:bCs/>
          <w:sz w:val="24"/>
          <w:szCs w:val="24"/>
          <w:lang w:eastAsia="pt-BR"/>
        </w:rPr>
      </w:pPr>
      <w:r>
        <w:t xml:space="preserve">5 - Deve-se evitar o processamento, pelos juizados, dos processos nos quais se requer medicamentos não registrados pela ANVISA, </w:t>
      </w:r>
      <w:proofErr w:type="gramStart"/>
      <w:r>
        <w:t>off</w:t>
      </w:r>
      <w:proofErr w:type="gramEnd"/>
      <w:r>
        <w:t xml:space="preserve"> </w:t>
      </w:r>
      <w:proofErr w:type="spellStart"/>
      <w:r>
        <w:t>label</w:t>
      </w:r>
      <w:proofErr w:type="spellEnd"/>
      <w:r>
        <w:t xml:space="preserve"> e experimentais, ou ainda internação compulsória, quando, pela complexidade do assunto, o respectivo julgamento depender de dilação probatória incompatível com o rito do juizado</w:t>
      </w:r>
    </w:p>
    <w:p w:rsidR="00271647" w:rsidRDefault="00271647" w:rsidP="00271647">
      <w:pPr>
        <w:autoSpaceDE w:val="0"/>
        <w:autoSpaceDN w:val="0"/>
        <w:adjustRightInd w:val="0"/>
        <w:jc w:val="both"/>
        <w:rPr>
          <w:rFonts w:asciiTheme="minorHAnsi" w:hAnsiTheme="minorHAnsi" w:cs="Arial"/>
          <w:bCs/>
          <w:sz w:val="24"/>
          <w:szCs w:val="24"/>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723DAC" w:rsidRPr="001539B7" w:rsidRDefault="00DF28ED" w:rsidP="00CF2F71">
      <w:pPr>
        <w:autoSpaceDE w:val="0"/>
        <w:autoSpaceDN w:val="0"/>
        <w:adjustRightInd w:val="0"/>
        <w:jc w:val="both"/>
        <w:rPr>
          <w:rFonts w:asciiTheme="minorHAnsi" w:hAnsiTheme="minorHAnsi" w:cs="Arial"/>
          <w:b/>
          <w:bCs/>
          <w:sz w:val="24"/>
          <w:szCs w:val="24"/>
          <w:u w:val="single"/>
          <w:lang w:eastAsia="pt-BR"/>
        </w:rPr>
      </w:pPr>
      <w:r w:rsidRPr="001539B7">
        <w:rPr>
          <w:rFonts w:asciiTheme="minorHAnsi" w:hAnsiTheme="minorHAnsi" w:cs="Arial"/>
          <w:b/>
          <w:bCs/>
          <w:sz w:val="24"/>
          <w:szCs w:val="24"/>
          <w:u w:val="single"/>
          <w:lang w:eastAsia="pt-BR"/>
        </w:rPr>
        <w:lastRenderedPageBreak/>
        <w:t>BLOQUEIO JUDICIAL E DEPÓSITOS DE RECURSOS PÚBLICOS</w:t>
      </w:r>
      <w:r w:rsidR="0001370F" w:rsidRPr="001539B7">
        <w:rPr>
          <w:rFonts w:asciiTheme="minorHAnsi" w:hAnsiTheme="minorHAnsi" w:cs="Arial"/>
          <w:b/>
          <w:bCs/>
          <w:sz w:val="24"/>
          <w:szCs w:val="24"/>
          <w:u w:val="single"/>
          <w:lang w:eastAsia="pt-BR"/>
        </w:rPr>
        <w:t xml:space="preserve"> EM JUÍZO</w:t>
      </w:r>
    </w:p>
    <w:p w:rsidR="00723DAC" w:rsidRDefault="00723DAC" w:rsidP="00CF2F71">
      <w:pPr>
        <w:autoSpaceDE w:val="0"/>
        <w:autoSpaceDN w:val="0"/>
        <w:adjustRightInd w:val="0"/>
        <w:jc w:val="both"/>
        <w:rPr>
          <w:rFonts w:asciiTheme="minorHAnsi" w:hAnsiTheme="minorHAnsi" w:cs="Arial"/>
          <w:bCs/>
          <w:sz w:val="24"/>
          <w:szCs w:val="24"/>
          <w:lang w:eastAsia="pt-BR"/>
        </w:rPr>
      </w:pPr>
    </w:p>
    <w:p w:rsidR="00DF28ED" w:rsidRPr="001539B7" w:rsidRDefault="00DF28ED" w:rsidP="00DF28ED">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 xml:space="preserve">ENUNCIADO 17 </w:t>
      </w:r>
    </w:p>
    <w:p w:rsidR="00DF28ED" w:rsidRPr="00F4114D" w:rsidRDefault="00DF28ED" w:rsidP="00DF28ED">
      <w:pPr>
        <w:autoSpaceDE w:val="0"/>
        <w:autoSpaceDN w:val="0"/>
        <w:adjustRightInd w:val="0"/>
        <w:jc w:val="both"/>
        <w:rPr>
          <w:rFonts w:asciiTheme="minorHAnsi" w:hAnsiTheme="minorHAnsi" w:cs="Arial"/>
          <w:sz w:val="24"/>
          <w:szCs w:val="24"/>
          <w:lang w:eastAsia="pt-BR"/>
        </w:rPr>
      </w:pPr>
    </w:p>
    <w:p w:rsidR="00DF28ED" w:rsidRPr="00F4114D" w:rsidRDefault="00DF28ED" w:rsidP="00DF28ED">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Em caso de bloqueio ou deposito de valores nos autos, deve-se evitar a liberação integral do montante do tratamento, devendo, quando possível, ser o numerário liberado de forma gradual, mediante comprovação da necessidade de continuidade do tratamento postulado.</w:t>
      </w:r>
    </w:p>
    <w:p w:rsidR="00723DAC" w:rsidRDefault="00723DAC" w:rsidP="00CF2F71">
      <w:pPr>
        <w:autoSpaceDE w:val="0"/>
        <w:autoSpaceDN w:val="0"/>
        <w:adjustRightInd w:val="0"/>
        <w:jc w:val="both"/>
        <w:rPr>
          <w:rFonts w:asciiTheme="minorHAnsi" w:hAnsiTheme="minorHAnsi" w:cs="Arial"/>
          <w:bCs/>
          <w:sz w:val="24"/>
          <w:szCs w:val="24"/>
          <w:lang w:eastAsia="pt-BR"/>
        </w:rPr>
      </w:pPr>
    </w:p>
    <w:p w:rsidR="00761342" w:rsidRPr="001539B7" w:rsidRDefault="00761342" w:rsidP="00761342">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ENUNCIADO 20</w:t>
      </w:r>
    </w:p>
    <w:p w:rsidR="00761342" w:rsidRPr="00F4114D" w:rsidRDefault="00761342" w:rsidP="00761342">
      <w:pPr>
        <w:autoSpaceDE w:val="0"/>
        <w:autoSpaceDN w:val="0"/>
        <w:adjustRightInd w:val="0"/>
        <w:jc w:val="both"/>
        <w:rPr>
          <w:rFonts w:asciiTheme="minorHAnsi" w:hAnsiTheme="minorHAnsi" w:cs="Arial"/>
          <w:sz w:val="24"/>
          <w:szCs w:val="24"/>
          <w:lang w:eastAsia="pt-BR"/>
        </w:rPr>
      </w:pPr>
    </w:p>
    <w:p w:rsidR="00761342" w:rsidRPr="00F4114D" w:rsidRDefault="00761342" w:rsidP="00761342">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Recomenda-se exigir do autor ou de seu representante legal que seja firmado termo de responsabilidade de prestação de contas periódica antes do recebimento de valores depositados em juízo para cumprimento de medidas liminares e antecipatórias. </w:t>
      </w:r>
    </w:p>
    <w:p w:rsidR="00761342" w:rsidRDefault="00761342" w:rsidP="00761342">
      <w:pPr>
        <w:autoSpaceDE w:val="0"/>
        <w:autoSpaceDN w:val="0"/>
        <w:adjustRightInd w:val="0"/>
        <w:jc w:val="both"/>
        <w:rPr>
          <w:rFonts w:asciiTheme="minorHAnsi" w:hAnsiTheme="minorHAnsi" w:cs="Arial"/>
          <w:bCs/>
          <w:sz w:val="24"/>
          <w:szCs w:val="24"/>
          <w:lang w:eastAsia="pt-BR"/>
        </w:rPr>
      </w:pPr>
    </w:p>
    <w:p w:rsidR="00DF28ED" w:rsidRPr="001539B7" w:rsidRDefault="00DF28ED" w:rsidP="00DF28ED">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ENUNCIADO 22</w:t>
      </w:r>
    </w:p>
    <w:p w:rsidR="00DF28ED" w:rsidRPr="00F4114D" w:rsidRDefault="00DF28ED" w:rsidP="00DF28ED">
      <w:pPr>
        <w:autoSpaceDE w:val="0"/>
        <w:autoSpaceDN w:val="0"/>
        <w:adjustRightInd w:val="0"/>
        <w:jc w:val="both"/>
        <w:rPr>
          <w:rFonts w:asciiTheme="minorHAnsi" w:hAnsiTheme="minorHAnsi" w:cs="Arial"/>
          <w:sz w:val="24"/>
          <w:szCs w:val="24"/>
          <w:lang w:eastAsia="pt-BR"/>
        </w:rPr>
      </w:pPr>
    </w:p>
    <w:p w:rsidR="00DF28ED" w:rsidRPr="00F4114D" w:rsidRDefault="00DF28ED" w:rsidP="00DF28ED">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Em caso de bloqueio ou deposito de valores nos autos, deve-se evitar a liberação de valores as partes ou seus advogados, determinando-se a aquisição preferencialmente por instituição publica ou privada vinculada ao SUS, pelo preço máximo de venda ao governo – PMVG, estabelecido pela ANVISA e aplicável aos casos de compra por ordem judicial.</w:t>
      </w:r>
    </w:p>
    <w:p w:rsidR="00723DAC" w:rsidRDefault="00723DAC" w:rsidP="00CF2F71">
      <w:pPr>
        <w:autoSpaceDE w:val="0"/>
        <w:autoSpaceDN w:val="0"/>
        <w:adjustRightInd w:val="0"/>
        <w:jc w:val="both"/>
        <w:rPr>
          <w:rFonts w:asciiTheme="minorHAnsi" w:hAnsiTheme="minorHAnsi" w:cs="Arial"/>
          <w:bCs/>
          <w:sz w:val="24"/>
          <w:szCs w:val="24"/>
          <w:lang w:eastAsia="pt-BR"/>
        </w:rPr>
      </w:pPr>
    </w:p>
    <w:p w:rsidR="00DF28ED" w:rsidRPr="001539B7" w:rsidRDefault="00DF28ED" w:rsidP="00DF28ED">
      <w:pPr>
        <w:jc w:val="both"/>
        <w:rPr>
          <w:rFonts w:asciiTheme="minorHAnsi" w:hAnsiTheme="minorHAnsi" w:cs="Arial"/>
          <w:b/>
          <w:sz w:val="24"/>
          <w:szCs w:val="24"/>
        </w:rPr>
      </w:pPr>
      <w:r w:rsidRPr="001539B7">
        <w:rPr>
          <w:rFonts w:asciiTheme="minorHAnsi" w:hAnsiTheme="minorHAnsi" w:cs="Arial"/>
          <w:b/>
          <w:sz w:val="24"/>
          <w:szCs w:val="24"/>
        </w:rPr>
        <w:t>ENUNCIADO 29</w:t>
      </w:r>
    </w:p>
    <w:p w:rsidR="00DF28ED" w:rsidRPr="00F4114D" w:rsidRDefault="00DF28ED" w:rsidP="00DF28ED">
      <w:pPr>
        <w:autoSpaceDE w:val="0"/>
        <w:autoSpaceDN w:val="0"/>
        <w:adjustRightInd w:val="0"/>
        <w:jc w:val="both"/>
        <w:rPr>
          <w:rFonts w:asciiTheme="minorHAnsi" w:hAnsiTheme="minorHAnsi" w:cs="Arial"/>
          <w:sz w:val="24"/>
          <w:szCs w:val="24"/>
          <w:lang w:eastAsia="pt-BR"/>
        </w:rPr>
      </w:pPr>
    </w:p>
    <w:p w:rsidR="00DF28ED" w:rsidRPr="00F4114D" w:rsidRDefault="00DF28ED" w:rsidP="00DF28ED">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Nas demandas de saúde, que pleiteiam do poder publico o fornecimento de medicamentos ou produtos, recomenda-se, sempre que possível, nos casos em que o poder </w:t>
      </w:r>
      <w:proofErr w:type="gramStart"/>
      <w:r w:rsidRPr="00F4114D">
        <w:rPr>
          <w:rFonts w:asciiTheme="minorHAnsi" w:hAnsiTheme="minorHAnsi" w:cs="Arial"/>
          <w:sz w:val="24"/>
          <w:szCs w:val="24"/>
          <w:lang w:eastAsia="pt-BR"/>
        </w:rPr>
        <w:t>publico</w:t>
      </w:r>
      <w:proofErr w:type="gramEnd"/>
      <w:r w:rsidRPr="00F4114D">
        <w:rPr>
          <w:rFonts w:asciiTheme="minorHAnsi" w:hAnsiTheme="minorHAnsi" w:cs="Arial"/>
          <w:sz w:val="24"/>
          <w:szCs w:val="24"/>
          <w:lang w:eastAsia="pt-BR"/>
        </w:rPr>
        <w:t xml:space="preserve"> fizer o deposito judicial na conta do Juízo, por motivo de não haver tempo hábil de adquirir o medicamento ou produto, via procedimento licitatório, que seja a parte autora intimada a apresentar 03 (três) orçamentos, para liberação da verba orçamentaria através de Alvara de Levantamento, prestigiando, assim, o principio da transparência do orçamento.</w:t>
      </w:r>
    </w:p>
    <w:p w:rsidR="00723DAC" w:rsidRDefault="00723DAC" w:rsidP="00CF2F71">
      <w:pPr>
        <w:autoSpaceDE w:val="0"/>
        <w:autoSpaceDN w:val="0"/>
        <w:adjustRightInd w:val="0"/>
        <w:jc w:val="both"/>
        <w:rPr>
          <w:rFonts w:asciiTheme="minorHAnsi" w:hAnsiTheme="minorHAnsi" w:cs="Arial"/>
          <w:bCs/>
          <w:sz w:val="24"/>
          <w:szCs w:val="24"/>
          <w:lang w:eastAsia="pt-BR"/>
        </w:rPr>
      </w:pPr>
    </w:p>
    <w:p w:rsidR="006C0A07" w:rsidRPr="001539B7" w:rsidRDefault="006C0A07" w:rsidP="006C0A07">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 xml:space="preserve">ENUNCIADO 78 </w:t>
      </w:r>
    </w:p>
    <w:p w:rsidR="006C0A07" w:rsidRPr="00F4114D" w:rsidRDefault="006C0A07" w:rsidP="006C0A07">
      <w:pPr>
        <w:autoSpaceDE w:val="0"/>
        <w:autoSpaceDN w:val="0"/>
        <w:adjustRightInd w:val="0"/>
        <w:jc w:val="both"/>
        <w:rPr>
          <w:rFonts w:asciiTheme="minorHAnsi" w:hAnsiTheme="minorHAnsi" w:cs="Arial"/>
          <w:sz w:val="24"/>
          <w:szCs w:val="24"/>
          <w:lang w:eastAsia="pt-BR"/>
        </w:rPr>
      </w:pPr>
    </w:p>
    <w:p w:rsidR="006C0A07" w:rsidRDefault="006C0A07" w:rsidP="006C0A07">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Nas demandas que visam obter medicamento(s) de uso continuo, quando ocorrer o descumprimento da antecipação de tutela ou da sentença por parte do(s) réu(s), recomenda-se o sequestro dos valores equivalentes a </w:t>
      </w:r>
      <w:proofErr w:type="gramStart"/>
      <w:r w:rsidRPr="00F4114D">
        <w:rPr>
          <w:rFonts w:asciiTheme="minorHAnsi" w:hAnsiTheme="minorHAnsi" w:cs="Arial"/>
          <w:sz w:val="24"/>
          <w:szCs w:val="24"/>
          <w:lang w:eastAsia="pt-BR"/>
        </w:rPr>
        <w:t>6</w:t>
      </w:r>
      <w:proofErr w:type="gramEnd"/>
      <w:r w:rsidRPr="00F4114D">
        <w:rPr>
          <w:rFonts w:asciiTheme="minorHAnsi" w:hAnsiTheme="minorHAnsi" w:cs="Arial"/>
          <w:sz w:val="24"/>
          <w:szCs w:val="24"/>
          <w:lang w:eastAsia="pt-BR"/>
        </w:rPr>
        <w:t xml:space="preserve"> (seis) meses de tratamento, visto ser um prazo razoável para que o(s) réu(s) reorganize(m) a compra e distribuição do(s) fármaco(s) e para se evitar que o tramite processual de um pedido mês a mês acabe por interromper o tratamento da parte autora.</w:t>
      </w:r>
    </w:p>
    <w:p w:rsidR="00271647" w:rsidRDefault="00271647" w:rsidP="006C0A07">
      <w:pPr>
        <w:autoSpaceDE w:val="0"/>
        <w:autoSpaceDN w:val="0"/>
        <w:adjustRightInd w:val="0"/>
        <w:jc w:val="both"/>
        <w:rPr>
          <w:rFonts w:asciiTheme="minorHAnsi" w:hAnsiTheme="minorHAnsi" w:cs="Arial"/>
          <w:sz w:val="24"/>
          <w:szCs w:val="24"/>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F66B60" w:rsidRDefault="00F66B60" w:rsidP="00CF2F71">
      <w:pPr>
        <w:autoSpaceDE w:val="0"/>
        <w:autoSpaceDN w:val="0"/>
        <w:adjustRightInd w:val="0"/>
        <w:jc w:val="both"/>
        <w:rPr>
          <w:rFonts w:asciiTheme="minorHAnsi" w:hAnsiTheme="minorHAnsi" w:cs="Arial"/>
          <w:b/>
          <w:bCs/>
          <w:sz w:val="24"/>
          <w:szCs w:val="24"/>
          <w:u w:val="single"/>
          <w:lang w:eastAsia="pt-BR"/>
        </w:rPr>
      </w:pPr>
    </w:p>
    <w:p w:rsidR="005B4EC9" w:rsidRPr="001539B7" w:rsidRDefault="0001370F" w:rsidP="00CF2F71">
      <w:pPr>
        <w:autoSpaceDE w:val="0"/>
        <w:autoSpaceDN w:val="0"/>
        <w:adjustRightInd w:val="0"/>
        <w:jc w:val="both"/>
        <w:rPr>
          <w:rFonts w:asciiTheme="minorHAnsi" w:hAnsiTheme="minorHAnsi" w:cs="Arial"/>
          <w:b/>
          <w:bCs/>
          <w:sz w:val="24"/>
          <w:szCs w:val="24"/>
          <w:u w:val="single"/>
          <w:lang w:eastAsia="pt-BR"/>
        </w:rPr>
      </w:pPr>
      <w:r w:rsidRPr="001539B7">
        <w:rPr>
          <w:rFonts w:asciiTheme="minorHAnsi" w:hAnsiTheme="minorHAnsi" w:cs="Arial"/>
          <w:b/>
          <w:bCs/>
          <w:sz w:val="24"/>
          <w:szCs w:val="24"/>
          <w:u w:val="single"/>
          <w:lang w:eastAsia="pt-BR"/>
        </w:rPr>
        <w:lastRenderedPageBreak/>
        <w:t>COMITÊS EXECUTIVOS ESTADUAIS</w:t>
      </w:r>
    </w:p>
    <w:p w:rsidR="005B4EC9" w:rsidRDefault="005B4EC9" w:rsidP="00CF2F71">
      <w:pPr>
        <w:autoSpaceDE w:val="0"/>
        <w:autoSpaceDN w:val="0"/>
        <w:adjustRightInd w:val="0"/>
        <w:jc w:val="both"/>
        <w:rPr>
          <w:rFonts w:asciiTheme="minorHAnsi" w:hAnsiTheme="minorHAnsi" w:cs="Arial"/>
          <w:bCs/>
          <w:sz w:val="24"/>
          <w:szCs w:val="24"/>
          <w:lang w:eastAsia="pt-BR"/>
        </w:rPr>
      </w:pPr>
    </w:p>
    <w:p w:rsidR="0001370F" w:rsidRPr="001539B7" w:rsidRDefault="0001370F" w:rsidP="0001370F">
      <w:pPr>
        <w:jc w:val="both"/>
        <w:rPr>
          <w:rFonts w:asciiTheme="minorHAnsi" w:hAnsiTheme="minorHAnsi" w:cs="Arial"/>
          <w:b/>
          <w:sz w:val="24"/>
          <w:szCs w:val="24"/>
        </w:rPr>
      </w:pPr>
      <w:r w:rsidRPr="001539B7">
        <w:rPr>
          <w:rFonts w:asciiTheme="minorHAnsi" w:hAnsiTheme="minorHAnsi" w:cs="Arial"/>
          <w:b/>
          <w:sz w:val="24"/>
          <w:szCs w:val="24"/>
        </w:rPr>
        <w:t>ENUNCIADO 41</w:t>
      </w:r>
    </w:p>
    <w:p w:rsidR="0001370F" w:rsidRPr="00F4114D" w:rsidRDefault="0001370F" w:rsidP="0001370F">
      <w:pPr>
        <w:jc w:val="both"/>
        <w:rPr>
          <w:rFonts w:asciiTheme="minorHAnsi" w:hAnsiTheme="minorHAnsi" w:cs="Arial"/>
          <w:sz w:val="24"/>
          <w:szCs w:val="24"/>
        </w:rPr>
      </w:pPr>
    </w:p>
    <w:p w:rsidR="0001370F" w:rsidRPr="00F4114D" w:rsidRDefault="0001370F" w:rsidP="0001370F">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E papel dos Comitês Executivos Estaduais da Saúde atuar de modo a prevenir a judicialização da Saúde e de qualificar a atuação processual, através de atividades integradas e sistêmicas, em âmbito estadual, distrital e municipal, tais como: o desenvolvimento de critérios para o atendimento das demandas, de cartilhas, de fluxos operacionais sistêmicos, de workshops interinstitucionais e de capacitações institucionais.</w:t>
      </w:r>
    </w:p>
    <w:p w:rsidR="0001370F" w:rsidRPr="00F4114D" w:rsidRDefault="0001370F" w:rsidP="0001370F">
      <w:pPr>
        <w:autoSpaceDE w:val="0"/>
        <w:autoSpaceDN w:val="0"/>
        <w:adjustRightInd w:val="0"/>
        <w:jc w:val="both"/>
        <w:rPr>
          <w:rFonts w:asciiTheme="minorHAnsi" w:hAnsiTheme="minorHAnsi" w:cs="Arial"/>
          <w:sz w:val="24"/>
          <w:szCs w:val="24"/>
          <w:lang w:eastAsia="pt-BR"/>
        </w:rPr>
      </w:pPr>
    </w:p>
    <w:p w:rsidR="0001370F" w:rsidRPr="001539B7" w:rsidRDefault="0001370F" w:rsidP="0001370F">
      <w:pPr>
        <w:autoSpaceDE w:val="0"/>
        <w:autoSpaceDN w:val="0"/>
        <w:adjustRightInd w:val="0"/>
        <w:jc w:val="both"/>
        <w:rPr>
          <w:rFonts w:asciiTheme="minorHAnsi" w:hAnsiTheme="minorHAnsi" w:cs="Arial"/>
          <w:b/>
          <w:sz w:val="24"/>
          <w:szCs w:val="24"/>
          <w:lang w:eastAsia="pt-BR"/>
        </w:rPr>
      </w:pPr>
      <w:r w:rsidRPr="001539B7">
        <w:rPr>
          <w:rFonts w:asciiTheme="minorHAnsi" w:hAnsiTheme="minorHAnsi" w:cs="Arial"/>
          <w:b/>
          <w:sz w:val="24"/>
          <w:szCs w:val="24"/>
          <w:lang w:eastAsia="pt-BR"/>
        </w:rPr>
        <w:t>ENUNCIADO 42</w:t>
      </w:r>
    </w:p>
    <w:p w:rsidR="0001370F" w:rsidRPr="00F4114D" w:rsidRDefault="0001370F" w:rsidP="0001370F">
      <w:pPr>
        <w:autoSpaceDE w:val="0"/>
        <w:autoSpaceDN w:val="0"/>
        <w:adjustRightInd w:val="0"/>
        <w:jc w:val="both"/>
        <w:rPr>
          <w:rFonts w:asciiTheme="minorHAnsi" w:hAnsiTheme="minorHAnsi" w:cs="Arial"/>
          <w:sz w:val="24"/>
          <w:szCs w:val="24"/>
          <w:lang w:eastAsia="pt-BR"/>
        </w:rPr>
      </w:pPr>
    </w:p>
    <w:p w:rsidR="0001370F" w:rsidRPr="00F4114D" w:rsidRDefault="0001370F" w:rsidP="0001370F">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Os Comitês Executivos Estaduais da Saúde devem fomentar a priorização, o aperfeiçoamento e a replicação de ações de planejamento e de gestão sistêmicos, para, a partir de um foco prioritário (p. </w:t>
      </w:r>
      <w:proofErr w:type="spellStart"/>
      <w:r w:rsidRPr="00F4114D">
        <w:rPr>
          <w:rFonts w:asciiTheme="minorHAnsi" w:hAnsiTheme="minorHAnsi" w:cs="Arial"/>
          <w:sz w:val="24"/>
          <w:szCs w:val="24"/>
          <w:lang w:eastAsia="pt-BR"/>
        </w:rPr>
        <w:t>ex</w:t>
      </w:r>
      <w:proofErr w:type="spellEnd"/>
      <w:r w:rsidRPr="00F4114D">
        <w:rPr>
          <w:rFonts w:asciiTheme="minorHAnsi" w:hAnsiTheme="minorHAnsi" w:cs="Arial"/>
          <w:sz w:val="24"/>
          <w:szCs w:val="24"/>
          <w:lang w:eastAsia="pt-BR"/>
        </w:rPr>
        <w:t>: o atendimento por medico especialista, o fornecimento de medicamentos), mapear e integrar necessidades, possibilidades e ações existentes, de modo a cooperar para a efetividade e sustentabilidade das atividades voltadas a Saúde.</w:t>
      </w:r>
    </w:p>
    <w:p w:rsidR="0001370F" w:rsidRPr="00F4114D" w:rsidRDefault="0001370F" w:rsidP="0001370F">
      <w:pPr>
        <w:autoSpaceDE w:val="0"/>
        <w:autoSpaceDN w:val="0"/>
        <w:adjustRightInd w:val="0"/>
        <w:jc w:val="both"/>
        <w:rPr>
          <w:rFonts w:asciiTheme="minorHAnsi" w:hAnsiTheme="minorHAnsi" w:cs="Arial"/>
          <w:sz w:val="24"/>
          <w:szCs w:val="24"/>
          <w:lang w:eastAsia="pt-BR"/>
        </w:rPr>
      </w:pPr>
    </w:p>
    <w:p w:rsidR="0001370F" w:rsidRPr="001539B7" w:rsidRDefault="0001370F" w:rsidP="0001370F">
      <w:pPr>
        <w:jc w:val="both"/>
        <w:rPr>
          <w:rFonts w:asciiTheme="minorHAnsi" w:hAnsiTheme="minorHAnsi" w:cs="Arial"/>
          <w:b/>
          <w:sz w:val="24"/>
          <w:szCs w:val="24"/>
        </w:rPr>
      </w:pPr>
      <w:r w:rsidRPr="001539B7">
        <w:rPr>
          <w:rFonts w:asciiTheme="minorHAnsi" w:hAnsiTheme="minorHAnsi" w:cs="Arial"/>
          <w:b/>
          <w:sz w:val="24"/>
          <w:szCs w:val="24"/>
        </w:rPr>
        <w:t>ENUNCIADO 43</w:t>
      </w:r>
    </w:p>
    <w:p w:rsidR="0001370F" w:rsidRPr="00F4114D" w:rsidRDefault="0001370F" w:rsidP="0001370F">
      <w:pPr>
        <w:jc w:val="both"/>
        <w:rPr>
          <w:rFonts w:asciiTheme="minorHAnsi" w:hAnsiTheme="minorHAnsi" w:cs="Arial"/>
          <w:sz w:val="24"/>
          <w:szCs w:val="24"/>
        </w:rPr>
      </w:pPr>
    </w:p>
    <w:p w:rsidR="0001370F" w:rsidRPr="00F4114D" w:rsidRDefault="0001370F" w:rsidP="0001370F">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Em caso de suspeita de irregularidades, os magistrados e os integrantes dos Comitês Executivos Estaduais da Saúde devem encaminhar informações ao Ministério Publico. </w:t>
      </w:r>
      <w:proofErr w:type="gramStart"/>
      <w:r w:rsidRPr="00F4114D">
        <w:rPr>
          <w:rFonts w:asciiTheme="minorHAnsi" w:hAnsiTheme="minorHAnsi" w:cs="Arial"/>
          <w:sz w:val="24"/>
          <w:szCs w:val="24"/>
          <w:lang w:eastAsia="pt-BR"/>
        </w:rPr>
        <w:t>ratando</w:t>
      </w:r>
      <w:proofErr w:type="gramEnd"/>
      <w:r w:rsidRPr="00F4114D">
        <w:rPr>
          <w:rFonts w:asciiTheme="minorHAnsi" w:hAnsiTheme="minorHAnsi" w:cs="Arial"/>
          <w:sz w:val="24"/>
          <w:szCs w:val="24"/>
          <w:lang w:eastAsia="pt-BR"/>
        </w:rPr>
        <w:t>-se de suspeita de irregularidades mais abrangentes, este envio deve ser feito também para órgão do Ministério Publico que tenha atuação integrada e sistêmica, tais como: centros de apoio e forcas tarefa.</w:t>
      </w:r>
    </w:p>
    <w:p w:rsidR="005B4EC9" w:rsidRDefault="005B4EC9" w:rsidP="00CF2F71">
      <w:pPr>
        <w:autoSpaceDE w:val="0"/>
        <w:autoSpaceDN w:val="0"/>
        <w:adjustRightInd w:val="0"/>
        <w:jc w:val="both"/>
        <w:rPr>
          <w:rFonts w:asciiTheme="minorHAnsi" w:hAnsiTheme="minorHAnsi" w:cs="Arial"/>
          <w:bCs/>
          <w:sz w:val="24"/>
          <w:szCs w:val="24"/>
          <w:lang w:eastAsia="pt-BR"/>
        </w:rPr>
      </w:pPr>
    </w:p>
    <w:p w:rsidR="00F66B60" w:rsidRDefault="00F66B60" w:rsidP="00BC677B">
      <w:pPr>
        <w:autoSpaceDE w:val="0"/>
        <w:autoSpaceDN w:val="0"/>
        <w:adjustRightInd w:val="0"/>
        <w:jc w:val="both"/>
        <w:rPr>
          <w:rFonts w:asciiTheme="minorHAnsi" w:hAnsiTheme="minorHAnsi" w:cs="Arial"/>
          <w:b/>
          <w:bCs/>
          <w:sz w:val="24"/>
          <w:szCs w:val="24"/>
          <w:u w:val="single"/>
          <w:lang w:eastAsia="pt-BR"/>
        </w:rPr>
      </w:pPr>
    </w:p>
    <w:p w:rsidR="00F66B60" w:rsidRDefault="00F66B60" w:rsidP="00BC677B">
      <w:pPr>
        <w:autoSpaceDE w:val="0"/>
        <w:autoSpaceDN w:val="0"/>
        <w:adjustRightInd w:val="0"/>
        <w:jc w:val="both"/>
        <w:rPr>
          <w:rFonts w:asciiTheme="minorHAnsi" w:hAnsiTheme="minorHAnsi" w:cs="Arial"/>
          <w:b/>
          <w:bCs/>
          <w:sz w:val="24"/>
          <w:szCs w:val="24"/>
          <w:u w:val="single"/>
          <w:lang w:eastAsia="pt-BR"/>
        </w:rPr>
      </w:pPr>
    </w:p>
    <w:p w:rsidR="00F66B60" w:rsidRDefault="00F66B60" w:rsidP="00BC677B">
      <w:pPr>
        <w:autoSpaceDE w:val="0"/>
        <w:autoSpaceDN w:val="0"/>
        <w:adjustRightInd w:val="0"/>
        <w:jc w:val="both"/>
        <w:rPr>
          <w:rFonts w:asciiTheme="minorHAnsi" w:hAnsiTheme="minorHAnsi" w:cs="Arial"/>
          <w:b/>
          <w:bCs/>
          <w:sz w:val="24"/>
          <w:szCs w:val="24"/>
          <w:u w:val="single"/>
          <w:lang w:eastAsia="pt-BR"/>
        </w:rPr>
      </w:pPr>
    </w:p>
    <w:p w:rsidR="00F66B60" w:rsidRDefault="00F66B60" w:rsidP="00BC677B">
      <w:pPr>
        <w:autoSpaceDE w:val="0"/>
        <w:autoSpaceDN w:val="0"/>
        <w:adjustRightInd w:val="0"/>
        <w:jc w:val="both"/>
        <w:rPr>
          <w:rFonts w:asciiTheme="minorHAnsi" w:hAnsiTheme="minorHAnsi" w:cs="Arial"/>
          <w:b/>
          <w:bCs/>
          <w:sz w:val="24"/>
          <w:szCs w:val="24"/>
          <w:u w:val="single"/>
          <w:lang w:eastAsia="pt-BR"/>
        </w:rPr>
      </w:pPr>
    </w:p>
    <w:p w:rsidR="00F66B60" w:rsidRDefault="00F66B60" w:rsidP="00BC677B">
      <w:pPr>
        <w:autoSpaceDE w:val="0"/>
        <w:autoSpaceDN w:val="0"/>
        <w:adjustRightInd w:val="0"/>
        <w:jc w:val="both"/>
        <w:rPr>
          <w:rFonts w:asciiTheme="minorHAnsi" w:hAnsiTheme="minorHAnsi" w:cs="Arial"/>
          <w:b/>
          <w:bCs/>
          <w:sz w:val="24"/>
          <w:szCs w:val="24"/>
          <w:u w:val="single"/>
          <w:lang w:eastAsia="pt-BR"/>
        </w:rPr>
      </w:pPr>
    </w:p>
    <w:p w:rsidR="00F66B60" w:rsidRDefault="00F66B60" w:rsidP="00BC677B">
      <w:pPr>
        <w:autoSpaceDE w:val="0"/>
        <w:autoSpaceDN w:val="0"/>
        <w:adjustRightInd w:val="0"/>
        <w:jc w:val="both"/>
        <w:rPr>
          <w:rFonts w:asciiTheme="minorHAnsi" w:hAnsiTheme="minorHAnsi" w:cs="Arial"/>
          <w:b/>
          <w:bCs/>
          <w:sz w:val="24"/>
          <w:szCs w:val="24"/>
          <w:u w:val="single"/>
          <w:lang w:eastAsia="pt-BR"/>
        </w:rPr>
      </w:pPr>
    </w:p>
    <w:p w:rsidR="00F66B60" w:rsidRDefault="00F66B60" w:rsidP="00BC677B">
      <w:pPr>
        <w:autoSpaceDE w:val="0"/>
        <w:autoSpaceDN w:val="0"/>
        <w:adjustRightInd w:val="0"/>
        <w:jc w:val="both"/>
        <w:rPr>
          <w:rFonts w:asciiTheme="minorHAnsi" w:hAnsiTheme="minorHAnsi" w:cs="Arial"/>
          <w:b/>
          <w:bCs/>
          <w:sz w:val="24"/>
          <w:szCs w:val="24"/>
          <w:u w:val="single"/>
          <w:lang w:eastAsia="pt-BR"/>
        </w:rPr>
      </w:pPr>
    </w:p>
    <w:p w:rsidR="00F66B60" w:rsidRDefault="00F66B60" w:rsidP="00BC677B">
      <w:pPr>
        <w:autoSpaceDE w:val="0"/>
        <w:autoSpaceDN w:val="0"/>
        <w:adjustRightInd w:val="0"/>
        <w:jc w:val="both"/>
        <w:rPr>
          <w:rFonts w:asciiTheme="minorHAnsi" w:hAnsiTheme="minorHAnsi" w:cs="Arial"/>
          <w:b/>
          <w:bCs/>
          <w:sz w:val="24"/>
          <w:szCs w:val="24"/>
          <w:u w:val="single"/>
          <w:lang w:eastAsia="pt-BR"/>
        </w:rPr>
      </w:pPr>
    </w:p>
    <w:p w:rsidR="00F66B60" w:rsidRDefault="00F66B60" w:rsidP="00BC677B">
      <w:pPr>
        <w:autoSpaceDE w:val="0"/>
        <w:autoSpaceDN w:val="0"/>
        <w:adjustRightInd w:val="0"/>
        <w:jc w:val="both"/>
        <w:rPr>
          <w:rFonts w:asciiTheme="minorHAnsi" w:hAnsiTheme="minorHAnsi" w:cs="Arial"/>
          <w:b/>
          <w:bCs/>
          <w:sz w:val="24"/>
          <w:szCs w:val="24"/>
          <w:u w:val="single"/>
          <w:lang w:eastAsia="pt-BR"/>
        </w:rPr>
      </w:pPr>
    </w:p>
    <w:p w:rsidR="00F66B60" w:rsidRDefault="00F66B60" w:rsidP="00BC677B">
      <w:pPr>
        <w:autoSpaceDE w:val="0"/>
        <w:autoSpaceDN w:val="0"/>
        <w:adjustRightInd w:val="0"/>
        <w:jc w:val="both"/>
        <w:rPr>
          <w:rFonts w:asciiTheme="minorHAnsi" w:hAnsiTheme="minorHAnsi" w:cs="Arial"/>
          <w:b/>
          <w:bCs/>
          <w:sz w:val="24"/>
          <w:szCs w:val="24"/>
          <w:u w:val="single"/>
          <w:lang w:eastAsia="pt-BR"/>
        </w:rPr>
      </w:pPr>
    </w:p>
    <w:p w:rsidR="00F66B60" w:rsidRDefault="00F66B60" w:rsidP="00BC677B">
      <w:pPr>
        <w:autoSpaceDE w:val="0"/>
        <w:autoSpaceDN w:val="0"/>
        <w:adjustRightInd w:val="0"/>
        <w:jc w:val="both"/>
        <w:rPr>
          <w:rFonts w:asciiTheme="minorHAnsi" w:hAnsiTheme="minorHAnsi" w:cs="Arial"/>
          <w:b/>
          <w:bCs/>
          <w:sz w:val="24"/>
          <w:szCs w:val="24"/>
          <w:u w:val="single"/>
          <w:lang w:eastAsia="pt-BR"/>
        </w:rPr>
      </w:pPr>
    </w:p>
    <w:p w:rsidR="00F66B60" w:rsidRDefault="00F66B60" w:rsidP="00BC677B">
      <w:pPr>
        <w:autoSpaceDE w:val="0"/>
        <w:autoSpaceDN w:val="0"/>
        <w:adjustRightInd w:val="0"/>
        <w:jc w:val="both"/>
        <w:rPr>
          <w:rFonts w:asciiTheme="minorHAnsi" w:hAnsiTheme="minorHAnsi" w:cs="Arial"/>
          <w:b/>
          <w:bCs/>
          <w:sz w:val="24"/>
          <w:szCs w:val="24"/>
          <w:u w:val="single"/>
          <w:lang w:eastAsia="pt-BR"/>
        </w:rPr>
      </w:pPr>
    </w:p>
    <w:p w:rsidR="00F66B60" w:rsidRDefault="00F66B60" w:rsidP="00BC677B">
      <w:pPr>
        <w:autoSpaceDE w:val="0"/>
        <w:autoSpaceDN w:val="0"/>
        <w:adjustRightInd w:val="0"/>
        <w:jc w:val="both"/>
        <w:rPr>
          <w:rFonts w:asciiTheme="minorHAnsi" w:hAnsiTheme="minorHAnsi" w:cs="Arial"/>
          <w:b/>
          <w:bCs/>
          <w:sz w:val="24"/>
          <w:szCs w:val="24"/>
          <w:u w:val="single"/>
          <w:lang w:eastAsia="pt-BR"/>
        </w:rPr>
      </w:pPr>
    </w:p>
    <w:p w:rsidR="00F66B60" w:rsidRDefault="00F66B60" w:rsidP="00BC677B">
      <w:pPr>
        <w:autoSpaceDE w:val="0"/>
        <w:autoSpaceDN w:val="0"/>
        <w:adjustRightInd w:val="0"/>
        <w:jc w:val="both"/>
        <w:rPr>
          <w:rFonts w:asciiTheme="minorHAnsi" w:hAnsiTheme="minorHAnsi" w:cs="Arial"/>
          <w:b/>
          <w:bCs/>
          <w:sz w:val="24"/>
          <w:szCs w:val="24"/>
          <w:u w:val="single"/>
          <w:lang w:eastAsia="pt-BR"/>
        </w:rPr>
      </w:pPr>
    </w:p>
    <w:p w:rsidR="00F66B60" w:rsidRDefault="00F66B60" w:rsidP="00BC677B">
      <w:pPr>
        <w:autoSpaceDE w:val="0"/>
        <w:autoSpaceDN w:val="0"/>
        <w:adjustRightInd w:val="0"/>
        <w:jc w:val="both"/>
        <w:rPr>
          <w:rFonts w:asciiTheme="minorHAnsi" w:hAnsiTheme="minorHAnsi" w:cs="Arial"/>
          <w:b/>
          <w:bCs/>
          <w:sz w:val="24"/>
          <w:szCs w:val="24"/>
          <w:u w:val="single"/>
          <w:lang w:eastAsia="pt-BR"/>
        </w:rPr>
      </w:pPr>
    </w:p>
    <w:p w:rsidR="00F66B60" w:rsidRDefault="00F66B60" w:rsidP="00BC677B">
      <w:pPr>
        <w:autoSpaceDE w:val="0"/>
        <w:autoSpaceDN w:val="0"/>
        <w:adjustRightInd w:val="0"/>
        <w:jc w:val="both"/>
        <w:rPr>
          <w:rFonts w:asciiTheme="minorHAnsi" w:hAnsiTheme="minorHAnsi" w:cs="Arial"/>
          <w:b/>
          <w:bCs/>
          <w:sz w:val="24"/>
          <w:szCs w:val="24"/>
          <w:u w:val="single"/>
          <w:lang w:eastAsia="pt-BR"/>
        </w:rPr>
      </w:pPr>
    </w:p>
    <w:p w:rsidR="00F66B60" w:rsidRDefault="00F66B60" w:rsidP="00BC677B">
      <w:pPr>
        <w:autoSpaceDE w:val="0"/>
        <w:autoSpaceDN w:val="0"/>
        <w:adjustRightInd w:val="0"/>
        <w:jc w:val="both"/>
        <w:rPr>
          <w:rFonts w:asciiTheme="minorHAnsi" w:hAnsiTheme="minorHAnsi" w:cs="Arial"/>
          <w:b/>
          <w:bCs/>
          <w:sz w:val="24"/>
          <w:szCs w:val="24"/>
          <w:u w:val="single"/>
          <w:lang w:eastAsia="pt-BR"/>
        </w:rPr>
      </w:pPr>
    </w:p>
    <w:p w:rsidR="00F66B60" w:rsidRDefault="00F66B60" w:rsidP="00BC677B">
      <w:pPr>
        <w:autoSpaceDE w:val="0"/>
        <w:autoSpaceDN w:val="0"/>
        <w:adjustRightInd w:val="0"/>
        <w:jc w:val="both"/>
        <w:rPr>
          <w:rFonts w:asciiTheme="minorHAnsi" w:hAnsiTheme="minorHAnsi" w:cs="Arial"/>
          <w:b/>
          <w:bCs/>
          <w:sz w:val="24"/>
          <w:szCs w:val="24"/>
          <w:u w:val="single"/>
          <w:lang w:eastAsia="pt-BR"/>
        </w:rPr>
      </w:pPr>
    </w:p>
    <w:p w:rsidR="00F66B60" w:rsidRDefault="00F66B60" w:rsidP="00BC677B">
      <w:pPr>
        <w:autoSpaceDE w:val="0"/>
        <w:autoSpaceDN w:val="0"/>
        <w:adjustRightInd w:val="0"/>
        <w:jc w:val="both"/>
        <w:rPr>
          <w:rFonts w:asciiTheme="minorHAnsi" w:hAnsiTheme="minorHAnsi" w:cs="Arial"/>
          <w:b/>
          <w:bCs/>
          <w:sz w:val="24"/>
          <w:szCs w:val="24"/>
          <w:u w:val="single"/>
          <w:lang w:eastAsia="pt-BR"/>
        </w:rPr>
      </w:pPr>
    </w:p>
    <w:p w:rsidR="00F66B60" w:rsidRDefault="00F66B60" w:rsidP="00BC677B">
      <w:pPr>
        <w:autoSpaceDE w:val="0"/>
        <w:autoSpaceDN w:val="0"/>
        <w:adjustRightInd w:val="0"/>
        <w:jc w:val="both"/>
        <w:rPr>
          <w:rFonts w:asciiTheme="minorHAnsi" w:hAnsiTheme="minorHAnsi" w:cs="Arial"/>
          <w:b/>
          <w:bCs/>
          <w:sz w:val="24"/>
          <w:szCs w:val="24"/>
          <w:u w:val="single"/>
          <w:lang w:eastAsia="pt-BR"/>
        </w:rPr>
      </w:pPr>
    </w:p>
    <w:p w:rsidR="00BC677B" w:rsidRPr="00BC677B" w:rsidRDefault="00BC677B" w:rsidP="00BC677B">
      <w:pPr>
        <w:autoSpaceDE w:val="0"/>
        <w:autoSpaceDN w:val="0"/>
        <w:adjustRightInd w:val="0"/>
        <w:jc w:val="both"/>
        <w:rPr>
          <w:rFonts w:asciiTheme="minorHAnsi" w:hAnsiTheme="minorHAnsi" w:cs="Arial"/>
          <w:b/>
          <w:bCs/>
          <w:sz w:val="24"/>
          <w:szCs w:val="24"/>
          <w:u w:val="single"/>
          <w:lang w:eastAsia="pt-BR"/>
        </w:rPr>
      </w:pPr>
      <w:r>
        <w:rPr>
          <w:rFonts w:asciiTheme="minorHAnsi" w:hAnsiTheme="minorHAnsi" w:cs="Arial"/>
          <w:b/>
          <w:bCs/>
          <w:sz w:val="24"/>
          <w:szCs w:val="24"/>
          <w:u w:val="single"/>
          <w:lang w:eastAsia="pt-BR"/>
        </w:rPr>
        <w:t>A ESTERILIDADE E INFERTILIDADE NO SUS</w:t>
      </w:r>
    </w:p>
    <w:p w:rsidR="00BC677B" w:rsidRDefault="00BC677B" w:rsidP="00BC677B">
      <w:pPr>
        <w:autoSpaceDE w:val="0"/>
        <w:autoSpaceDN w:val="0"/>
        <w:adjustRightInd w:val="0"/>
        <w:jc w:val="both"/>
        <w:rPr>
          <w:rFonts w:asciiTheme="minorHAnsi" w:hAnsiTheme="minorHAnsi" w:cs="Arial"/>
          <w:bCs/>
          <w:sz w:val="24"/>
          <w:szCs w:val="24"/>
          <w:lang w:eastAsia="pt-BR"/>
        </w:rPr>
      </w:pPr>
    </w:p>
    <w:p w:rsidR="00BC677B" w:rsidRPr="00BC677B" w:rsidRDefault="00BC677B" w:rsidP="00BC677B">
      <w:pPr>
        <w:autoSpaceDE w:val="0"/>
        <w:autoSpaceDN w:val="0"/>
        <w:adjustRightInd w:val="0"/>
        <w:jc w:val="both"/>
        <w:rPr>
          <w:rFonts w:asciiTheme="minorHAnsi" w:hAnsiTheme="minorHAnsi" w:cs="Arial"/>
          <w:b/>
          <w:bCs/>
          <w:sz w:val="24"/>
          <w:szCs w:val="24"/>
          <w:lang w:eastAsia="pt-BR"/>
        </w:rPr>
      </w:pPr>
      <w:r w:rsidRPr="00BC677B">
        <w:rPr>
          <w:rFonts w:asciiTheme="minorHAnsi" w:hAnsiTheme="minorHAnsi" w:cs="Arial"/>
          <w:b/>
          <w:bCs/>
          <w:sz w:val="24"/>
          <w:szCs w:val="24"/>
          <w:lang w:eastAsia="pt-BR"/>
        </w:rPr>
        <w:t xml:space="preserve">ENUNCIADO </w:t>
      </w:r>
      <w:proofErr w:type="gramStart"/>
      <w:r w:rsidRPr="00BC677B">
        <w:rPr>
          <w:rFonts w:asciiTheme="minorHAnsi" w:hAnsiTheme="minorHAnsi" w:cs="Arial"/>
          <w:b/>
          <w:bCs/>
          <w:sz w:val="24"/>
          <w:szCs w:val="24"/>
          <w:lang w:eastAsia="pt-BR"/>
        </w:rPr>
        <w:t>1</w:t>
      </w:r>
      <w:proofErr w:type="gramEnd"/>
    </w:p>
    <w:p w:rsidR="00BC677B" w:rsidRPr="00F4114D" w:rsidRDefault="00BC677B" w:rsidP="00BC677B">
      <w:pPr>
        <w:autoSpaceDE w:val="0"/>
        <w:autoSpaceDN w:val="0"/>
        <w:adjustRightInd w:val="0"/>
        <w:jc w:val="both"/>
        <w:rPr>
          <w:rFonts w:asciiTheme="minorHAnsi" w:hAnsiTheme="minorHAnsi" w:cs="Arial"/>
          <w:sz w:val="24"/>
          <w:szCs w:val="24"/>
          <w:lang w:eastAsia="pt-BR"/>
        </w:rPr>
      </w:pPr>
    </w:p>
    <w:p w:rsidR="00BC677B" w:rsidRPr="00F4114D" w:rsidRDefault="00BC677B" w:rsidP="00BC677B">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As esterilidades e infertilidades são distúrbios de saúde e como tais devem ser tratado pelo Estado.</w:t>
      </w:r>
    </w:p>
    <w:p w:rsidR="00BC677B" w:rsidRPr="00BC677B" w:rsidRDefault="00BC677B" w:rsidP="00BC677B">
      <w:pPr>
        <w:autoSpaceDE w:val="0"/>
        <w:autoSpaceDN w:val="0"/>
        <w:adjustRightInd w:val="0"/>
        <w:jc w:val="both"/>
        <w:rPr>
          <w:rFonts w:asciiTheme="minorHAnsi" w:hAnsiTheme="minorHAnsi" w:cs="Arial"/>
          <w:b/>
          <w:bCs/>
          <w:sz w:val="24"/>
          <w:szCs w:val="24"/>
          <w:u w:val="single"/>
          <w:lang w:eastAsia="pt-BR"/>
        </w:rPr>
      </w:pPr>
      <w:r w:rsidRPr="00BC677B">
        <w:rPr>
          <w:rFonts w:asciiTheme="minorHAnsi" w:hAnsiTheme="minorHAnsi" w:cs="Arial"/>
          <w:b/>
          <w:bCs/>
          <w:sz w:val="24"/>
          <w:szCs w:val="24"/>
          <w:u w:val="single"/>
          <w:lang w:eastAsia="pt-BR"/>
        </w:rPr>
        <w:t>PROCESSO FURA-FILA E A PROVA DA URGÊNCIA</w:t>
      </w:r>
    </w:p>
    <w:p w:rsidR="00BC677B" w:rsidRDefault="00BC677B" w:rsidP="00BC677B">
      <w:pPr>
        <w:autoSpaceDE w:val="0"/>
        <w:autoSpaceDN w:val="0"/>
        <w:adjustRightInd w:val="0"/>
        <w:jc w:val="both"/>
        <w:rPr>
          <w:rFonts w:asciiTheme="minorHAnsi" w:hAnsiTheme="minorHAnsi" w:cs="Arial"/>
          <w:bCs/>
          <w:sz w:val="24"/>
          <w:szCs w:val="24"/>
          <w:lang w:eastAsia="pt-BR"/>
        </w:rPr>
      </w:pPr>
    </w:p>
    <w:p w:rsidR="00215FF7" w:rsidRPr="00271647" w:rsidRDefault="00F4114D" w:rsidP="00CF2F71">
      <w:pPr>
        <w:jc w:val="both"/>
        <w:rPr>
          <w:rFonts w:asciiTheme="minorHAnsi" w:hAnsiTheme="minorHAnsi" w:cs="Arial"/>
          <w:b/>
          <w:sz w:val="24"/>
          <w:szCs w:val="24"/>
        </w:rPr>
      </w:pPr>
      <w:r w:rsidRPr="00271647">
        <w:rPr>
          <w:rFonts w:asciiTheme="minorHAnsi" w:hAnsiTheme="minorHAnsi" w:cs="Arial"/>
          <w:b/>
          <w:sz w:val="24"/>
          <w:szCs w:val="24"/>
        </w:rPr>
        <w:t>ENUNCIADO 26</w:t>
      </w:r>
    </w:p>
    <w:p w:rsidR="00215FF7" w:rsidRPr="00F4114D" w:rsidRDefault="00215FF7" w:rsidP="00CF2F71">
      <w:pPr>
        <w:autoSpaceDE w:val="0"/>
        <w:autoSpaceDN w:val="0"/>
        <w:adjustRightInd w:val="0"/>
        <w:jc w:val="both"/>
        <w:rPr>
          <w:rFonts w:asciiTheme="minorHAnsi" w:hAnsiTheme="minorHAnsi" w:cs="Arial"/>
          <w:sz w:val="24"/>
          <w:szCs w:val="24"/>
          <w:lang w:eastAsia="pt-BR"/>
        </w:rPr>
      </w:pPr>
    </w:p>
    <w:p w:rsidR="00215FF7" w:rsidRPr="00F4114D" w:rsidRDefault="00215FF7" w:rsidP="00CF2F71">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Quando o caso envolver adiantamento de fila de espera para consulta, exame, cirurgia ou</w:t>
      </w:r>
      <w:r w:rsidR="00F853CD" w:rsidRPr="00F4114D">
        <w:rPr>
          <w:rFonts w:asciiTheme="minorHAnsi" w:hAnsiTheme="minorHAnsi" w:cs="Arial"/>
          <w:sz w:val="24"/>
          <w:szCs w:val="24"/>
          <w:lang w:eastAsia="pt-BR"/>
        </w:rPr>
        <w:t xml:space="preserve"> </w:t>
      </w:r>
      <w:r w:rsidRPr="00F4114D">
        <w:rPr>
          <w:rFonts w:asciiTheme="minorHAnsi" w:hAnsiTheme="minorHAnsi" w:cs="Arial"/>
          <w:sz w:val="24"/>
          <w:szCs w:val="24"/>
          <w:lang w:eastAsia="pt-BR"/>
        </w:rPr>
        <w:t xml:space="preserve">similares e a parte autora </w:t>
      </w:r>
      <w:r w:rsidR="00AD4969" w:rsidRPr="00F4114D">
        <w:rPr>
          <w:rFonts w:asciiTheme="minorHAnsi" w:hAnsiTheme="minorHAnsi" w:cs="Arial"/>
          <w:sz w:val="24"/>
          <w:szCs w:val="24"/>
          <w:lang w:eastAsia="pt-BR"/>
        </w:rPr>
        <w:t>não</w:t>
      </w:r>
      <w:r w:rsidRPr="00F4114D">
        <w:rPr>
          <w:rFonts w:asciiTheme="minorHAnsi" w:hAnsiTheme="minorHAnsi" w:cs="Arial"/>
          <w:sz w:val="24"/>
          <w:szCs w:val="24"/>
          <w:lang w:eastAsia="pt-BR"/>
        </w:rPr>
        <w:t xml:space="preserve"> tiver </w:t>
      </w:r>
      <w:r w:rsidR="00AD4969" w:rsidRPr="00F4114D">
        <w:rPr>
          <w:rFonts w:asciiTheme="minorHAnsi" w:hAnsiTheme="minorHAnsi" w:cs="Arial"/>
          <w:sz w:val="24"/>
          <w:szCs w:val="24"/>
          <w:lang w:eastAsia="pt-BR"/>
        </w:rPr>
        <w:t>condições</w:t>
      </w:r>
      <w:r w:rsidRPr="00F4114D">
        <w:rPr>
          <w:rFonts w:asciiTheme="minorHAnsi" w:hAnsiTheme="minorHAnsi" w:cs="Arial"/>
          <w:sz w:val="24"/>
          <w:szCs w:val="24"/>
          <w:lang w:eastAsia="pt-BR"/>
        </w:rPr>
        <w:t xml:space="preserve"> de produzir laudo medico que ateste a</w:t>
      </w:r>
      <w:r w:rsidR="00F853CD" w:rsidRPr="00F4114D">
        <w:rPr>
          <w:rFonts w:asciiTheme="minorHAnsi" w:hAnsiTheme="minorHAnsi" w:cs="Arial"/>
          <w:sz w:val="24"/>
          <w:szCs w:val="24"/>
          <w:lang w:eastAsia="pt-BR"/>
        </w:rPr>
        <w:t xml:space="preserve"> </w:t>
      </w:r>
      <w:r w:rsidR="00AD4969" w:rsidRPr="00F4114D">
        <w:rPr>
          <w:rFonts w:asciiTheme="minorHAnsi" w:hAnsiTheme="minorHAnsi" w:cs="Arial"/>
          <w:sz w:val="24"/>
          <w:szCs w:val="24"/>
          <w:lang w:eastAsia="pt-BR"/>
        </w:rPr>
        <w:t>urgência</w:t>
      </w:r>
      <w:r w:rsidRPr="00F4114D">
        <w:rPr>
          <w:rFonts w:asciiTheme="minorHAnsi" w:hAnsiTheme="minorHAnsi" w:cs="Arial"/>
          <w:sz w:val="24"/>
          <w:szCs w:val="24"/>
          <w:lang w:eastAsia="pt-BR"/>
        </w:rPr>
        <w:t xml:space="preserve"> do caso (por impossibilidade financeira de pagar um medico ou por negativa do</w:t>
      </w:r>
      <w:r w:rsidR="00F853CD" w:rsidRPr="00F4114D">
        <w:rPr>
          <w:rFonts w:asciiTheme="minorHAnsi" w:hAnsiTheme="minorHAnsi" w:cs="Arial"/>
          <w:sz w:val="24"/>
          <w:szCs w:val="24"/>
          <w:lang w:eastAsia="pt-BR"/>
        </w:rPr>
        <w:t xml:space="preserve"> </w:t>
      </w:r>
      <w:r w:rsidRPr="00F4114D">
        <w:rPr>
          <w:rFonts w:asciiTheme="minorHAnsi" w:hAnsiTheme="minorHAnsi" w:cs="Arial"/>
          <w:sz w:val="24"/>
          <w:szCs w:val="24"/>
          <w:lang w:eastAsia="pt-BR"/>
        </w:rPr>
        <w:t>SUS em disponibiliza-lo), o juiz, antes de deferir ou indeferir a tutela antecipada, designara</w:t>
      </w:r>
      <w:r w:rsidR="00F853CD" w:rsidRPr="00F4114D">
        <w:rPr>
          <w:rFonts w:asciiTheme="minorHAnsi" w:hAnsiTheme="minorHAnsi" w:cs="Arial"/>
          <w:sz w:val="24"/>
          <w:szCs w:val="24"/>
          <w:lang w:eastAsia="pt-BR"/>
        </w:rPr>
        <w:t xml:space="preserve"> </w:t>
      </w:r>
      <w:r w:rsidRPr="00F4114D">
        <w:rPr>
          <w:rFonts w:asciiTheme="minorHAnsi" w:hAnsiTheme="minorHAnsi" w:cs="Arial"/>
          <w:sz w:val="24"/>
          <w:szCs w:val="24"/>
          <w:lang w:eastAsia="pt-BR"/>
        </w:rPr>
        <w:t xml:space="preserve">pericia para </w:t>
      </w:r>
      <w:r w:rsidR="00AD4969" w:rsidRPr="00F4114D">
        <w:rPr>
          <w:rFonts w:asciiTheme="minorHAnsi" w:hAnsiTheme="minorHAnsi" w:cs="Arial"/>
          <w:sz w:val="24"/>
          <w:szCs w:val="24"/>
          <w:lang w:eastAsia="pt-BR"/>
        </w:rPr>
        <w:t>aferição</w:t>
      </w:r>
      <w:r w:rsidRPr="00F4114D">
        <w:rPr>
          <w:rFonts w:asciiTheme="minorHAnsi" w:hAnsiTheme="minorHAnsi" w:cs="Arial"/>
          <w:sz w:val="24"/>
          <w:szCs w:val="24"/>
          <w:lang w:eastAsia="pt-BR"/>
        </w:rPr>
        <w:t xml:space="preserve"> dos riscos a </w:t>
      </w:r>
      <w:r w:rsidR="00AD4969" w:rsidRPr="00F4114D">
        <w:rPr>
          <w:rFonts w:asciiTheme="minorHAnsi" w:hAnsiTheme="minorHAnsi" w:cs="Arial"/>
          <w:sz w:val="24"/>
          <w:szCs w:val="24"/>
          <w:lang w:eastAsia="pt-BR"/>
        </w:rPr>
        <w:t>saúde</w:t>
      </w:r>
      <w:r w:rsidRPr="00F4114D">
        <w:rPr>
          <w:rFonts w:asciiTheme="minorHAnsi" w:hAnsiTheme="minorHAnsi" w:cs="Arial"/>
          <w:sz w:val="24"/>
          <w:szCs w:val="24"/>
          <w:lang w:eastAsia="pt-BR"/>
        </w:rPr>
        <w:t xml:space="preserve"> </w:t>
      </w:r>
      <w:proofErr w:type="gramStart"/>
      <w:r w:rsidRPr="00F4114D">
        <w:rPr>
          <w:rFonts w:asciiTheme="minorHAnsi" w:hAnsiTheme="minorHAnsi" w:cs="Arial"/>
          <w:sz w:val="24"/>
          <w:szCs w:val="24"/>
          <w:lang w:eastAsia="pt-BR"/>
        </w:rPr>
        <w:t>do(</w:t>
      </w:r>
      <w:proofErr w:type="gramEnd"/>
      <w:r w:rsidRPr="00F4114D">
        <w:rPr>
          <w:rFonts w:asciiTheme="minorHAnsi" w:hAnsiTheme="minorHAnsi" w:cs="Arial"/>
          <w:sz w:val="24"/>
          <w:szCs w:val="24"/>
          <w:lang w:eastAsia="pt-BR"/>
        </w:rPr>
        <w:t xml:space="preserve">a) paciente em caso de </w:t>
      </w:r>
      <w:r w:rsidR="00AD4969" w:rsidRPr="00F4114D">
        <w:rPr>
          <w:rFonts w:asciiTheme="minorHAnsi" w:hAnsiTheme="minorHAnsi" w:cs="Arial"/>
          <w:sz w:val="24"/>
          <w:szCs w:val="24"/>
          <w:lang w:eastAsia="pt-BR"/>
        </w:rPr>
        <w:t>não</w:t>
      </w:r>
      <w:r w:rsidRPr="00F4114D">
        <w:rPr>
          <w:rFonts w:asciiTheme="minorHAnsi" w:hAnsiTheme="minorHAnsi" w:cs="Arial"/>
          <w:sz w:val="24"/>
          <w:szCs w:val="24"/>
          <w:lang w:eastAsia="pt-BR"/>
        </w:rPr>
        <w:t xml:space="preserve"> </w:t>
      </w:r>
      <w:r w:rsidR="00AD4969" w:rsidRPr="00F4114D">
        <w:rPr>
          <w:rFonts w:asciiTheme="minorHAnsi" w:hAnsiTheme="minorHAnsi" w:cs="Arial"/>
          <w:sz w:val="24"/>
          <w:szCs w:val="24"/>
          <w:lang w:eastAsia="pt-BR"/>
        </w:rPr>
        <w:t>realização</w:t>
      </w:r>
      <w:r w:rsidRPr="00F4114D">
        <w:rPr>
          <w:rFonts w:asciiTheme="minorHAnsi" w:hAnsiTheme="minorHAnsi" w:cs="Arial"/>
          <w:sz w:val="24"/>
          <w:szCs w:val="24"/>
          <w:lang w:eastAsia="pt-BR"/>
        </w:rPr>
        <w:t xml:space="preserve"> imediata</w:t>
      </w:r>
      <w:r w:rsidR="00F853CD" w:rsidRPr="00F4114D">
        <w:rPr>
          <w:rFonts w:asciiTheme="minorHAnsi" w:hAnsiTheme="minorHAnsi" w:cs="Arial"/>
          <w:sz w:val="24"/>
          <w:szCs w:val="24"/>
          <w:lang w:eastAsia="pt-BR"/>
        </w:rPr>
        <w:t xml:space="preserve"> </w:t>
      </w:r>
      <w:r w:rsidRPr="00F4114D">
        <w:rPr>
          <w:rFonts w:asciiTheme="minorHAnsi" w:hAnsiTheme="minorHAnsi" w:cs="Arial"/>
          <w:sz w:val="24"/>
          <w:szCs w:val="24"/>
          <w:lang w:eastAsia="pt-BR"/>
        </w:rPr>
        <w:t>da cirurgia.</w:t>
      </w:r>
    </w:p>
    <w:p w:rsidR="0051692A" w:rsidRDefault="0051692A" w:rsidP="00CF2F71">
      <w:pPr>
        <w:autoSpaceDE w:val="0"/>
        <w:autoSpaceDN w:val="0"/>
        <w:adjustRightInd w:val="0"/>
        <w:jc w:val="both"/>
        <w:rPr>
          <w:rFonts w:asciiTheme="minorHAnsi" w:hAnsiTheme="minorHAnsi" w:cs="Arial"/>
          <w:sz w:val="24"/>
          <w:szCs w:val="24"/>
          <w:lang w:eastAsia="pt-BR"/>
        </w:rPr>
      </w:pPr>
    </w:p>
    <w:p w:rsidR="00BC677B" w:rsidRPr="00BC677B" w:rsidRDefault="00BC677B" w:rsidP="00CF2F71">
      <w:pPr>
        <w:autoSpaceDE w:val="0"/>
        <w:autoSpaceDN w:val="0"/>
        <w:adjustRightInd w:val="0"/>
        <w:jc w:val="both"/>
        <w:rPr>
          <w:rFonts w:asciiTheme="minorHAnsi" w:hAnsiTheme="minorHAnsi" w:cs="Arial"/>
          <w:b/>
          <w:sz w:val="24"/>
          <w:szCs w:val="24"/>
          <w:u w:val="single"/>
          <w:lang w:eastAsia="pt-BR"/>
        </w:rPr>
      </w:pPr>
      <w:r>
        <w:rPr>
          <w:rFonts w:asciiTheme="minorHAnsi" w:hAnsiTheme="minorHAnsi" w:cs="Arial"/>
          <w:b/>
          <w:sz w:val="24"/>
          <w:szCs w:val="24"/>
          <w:u w:val="single"/>
          <w:lang w:eastAsia="pt-BR"/>
        </w:rPr>
        <w:t>DOENÇAS RARAS X URGÊNCIA DA DROGA ÓRFÃ</w:t>
      </w:r>
    </w:p>
    <w:p w:rsidR="00356557" w:rsidRPr="00F4114D" w:rsidRDefault="00356557" w:rsidP="00CF2F71">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 </w:t>
      </w:r>
    </w:p>
    <w:p w:rsidR="00F853CD" w:rsidRPr="000C57FB" w:rsidRDefault="00F4114D" w:rsidP="00CF2F71">
      <w:pPr>
        <w:autoSpaceDE w:val="0"/>
        <w:autoSpaceDN w:val="0"/>
        <w:adjustRightInd w:val="0"/>
        <w:jc w:val="both"/>
        <w:rPr>
          <w:rFonts w:asciiTheme="minorHAnsi" w:hAnsiTheme="minorHAnsi" w:cs="Arial"/>
          <w:b/>
          <w:sz w:val="24"/>
          <w:szCs w:val="24"/>
          <w:lang w:eastAsia="pt-BR"/>
        </w:rPr>
      </w:pPr>
      <w:r w:rsidRPr="000C57FB">
        <w:rPr>
          <w:rFonts w:asciiTheme="minorHAnsi" w:hAnsiTheme="minorHAnsi" w:cs="Arial"/>
          <w:b/>
          <w:sz w:val="24"/>
          <w:szCs w:val="24"/>
          <w:lang w:eastAsia="pt-BR"/>
        </w:rPr>
        <w:t>ENUNCIADO 44</w:t>
      </w:r>
    </w:p>
    <w:p w:rsidR="00356557" w:rsidRPr="00F4114D" w:rsidRDefault="00356557" w:rsidP="00CF2F71">
      <w:pPr>
        <w:autoSpaceDE w:val="0"/>
        <w:autoSpaceDN w:val="0"/>
        <w:adjustRightInd w:val="0"/>
        <w:jc w:val="both"/>
        <w:rPr>
          <w:rFonts w:asciiTheme="minorHAnsi" w:hAnsiTheme="minorHAnsi" w:cs="Arial"/>
          <w:sz w:val="24"/>
          <w:szCs w:val="24"/>
          <w:lang w:eastAsia="pt-BR"/>
        </w:rPr>
      </w:pPr>
    </w:p>
    <w:p w:rsidR="00F853CD" w:rsidRPr="00F4114D" w:rsidRDefault="00F853CD" w:rsidP="00CF2F71">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Em caso de </w:t>
      </w:r>
      <w:r w:rsidR="00AD4969" w:rsidRPr="00F4114D">
        <w:rPr>
          <w:rFonts w:asciiTheme="minorHAnsi" w:hAnsiTheme="minorHAnsi" w:cs="Arial"/>
          <w:sz w:val="24"/>
          <w:szCs w:val="24"/>
          <w:lang w:eastAsia="pt-BR"/>
        </w:rPr>
        <w:t>solicitação</w:t>
      </w:r>
      <w:r w:rsidRPr="00F4114D">
        <w:rPr>
          <w:rFonts w:asciiTheme="minorHAnsi" w:hAnsiTheme="minorHAnsi" w:cs="Arial"/>
          <w:sz w:val="24"/>
          <w:szCs w:val="24"/>
          <w:lang w:eastAsia="pt-BR"/>
        </w:rPr>
        <w:t xml:space="preserve"> de medicamentos </w:t>
      </w:r>
      <w:r w:rsidR="00AD4969" w:rsidRPr="00F4114D">
        <w:rPr>
          <w:rFonts w:asciiTheme="minorHAnsi" w:hAnsiTheme="minorHAnsi" w:cs="Arial"/>
          <w:sz w:val="24"/>
          <w:szCs w:val="24"/>
          <w:lang w:eastAsia="pt-BR"/>
        </w:rPr>
        <w:t>órfãos</w:t>
      </w:r>
      <w:r w:rsidRPr="00F4114D">
        <w:rPr>
          <w:rFonts w:asciiTheme="minorHAnsi" w:hAnsiTheme="minorHAnsi" w:cs="Arial"/>
          <w:sz w:val="24"/>
          <w:szCs w:val="24"/>
          <w:lang w:eastAsia="pt-BR"/>
        </w:rPr>
        <w:t xml:space="preserve"> para </w:t>
      </w:r>
      <w:r w:rsidR="00AD4969" w:rsidRPr="00F4114D">
        <w:rPr>
          <w:rFonts w:asciiTheme="minorHAnsi" w:hAnsiTheme="minorHAnsi" w:cs="Arial"/>
          <w:sz w:val="24"/>
          <w:szCs w:val="24"/>
          <w:lang w:eastAsia="pt-BR"/>
        </w:rPr>
        <w:t>doenças</w:t>
      </w:r>
      <w:r w:rsidRPr="00F4114D">
        <w:rPr>
          <w:rFonts w:asciiTheme="minorHAnsi" w:hAnsiTheme="minorHAnsi" w:cs="Arial"/>
          <w:sz w:val="24"/>
          <w:szCs w:val="24"/>
          <w:lang w:eastAsia="pt-BR"/>
        </w:rPr>
        <w:t xml:space="preserve"> raras, que ainda </w:t>
      </w:r>
      <w:r w:rsidR="00356557" w:rsidRPr="00F4114D">
        <w:rPr>
          <w:rFonts w:asciiTheme="minorHAnsi" w:hAnsiTheme="minorHAnsi" w:cs="Arial"/>
          <w:sz w:val="24"/>
          <w:szCs w:val="24"/>
          <w:lang w:eastAsia="pt-BR"/>
        </w:rPr>
        <w:t xml:space="preserve">não </w:t>
      </w:r>
      <w:r w:rsidRPr="00F4114D">
        <w:rPr>
          <w:rFonts w:asciiTheme="minorHAnsi" w:hAnsiTheme="minorHAnsi" w:cs="Arial"/>
          <w:sz w:val="24"/>
          <w:szCs w:val="24"/>
          <w:lang w:eastAsia="pt-BR"/>
        </w:rPr>
        <w:t xml:space="preserve">disponham de Protocolo Clinico e Diretriz </w:t>
      </w:r>
      <w:proofErr w:type="gramStart"/>
      <w:r w:rsidR="00AD4969" w:rsidRPr="00F4114D">
        <w:rPr>
          <w:rFonts w:asciiTheme="minorHAnsi" w:hAnsiTheme="minorHAnsi" w:cs="Arial"/>
          <w:sz w:val="24"/>
          <w:szCs w:val="24"/>
          <w:lang w:eastAsia="pt-BR"/>
        </w:rPr>
        <w:t>Terapêutica</w:t>
      </w:r>
      <w:r w:rsidRPr="00F4114D">
        <w:rPr>
          <w:rFonts w:asciiTheme="minorHAnsi" w:hAnsiTheme="minorHAnsi" w:cs="Arial"/>
          <w:sz w:val="24"/>
          <w:szCs w:val="24"/>
          <w:lang w:eastAsia="pt-BR"/>
        </w:rPr>
        <w:t xml:space="preserve"> (PCDT) adequado </w:t>
      </w:r>
      <w:r w:rsidR="00AD4969" w:rsidRPr="00F4114D">
        <w:rPr>
          <w:rFonts w:asciiTheme="minorHAnsi" w:hAnsiTheme="minorHAnsi" w:cs="Arial"/>
          <w:sz w:val="24"/>
          <w:szCs w:val="24"/>
          <w:lang w:eastAsia="pt-BR"/>
        </w:rPr>
        <w:t>já</w:t>
      </w:r>
      <w:r w:rsidRPr="00F4114D">
        <w:rPr>
          <w:rFonts w:asciiTheme="minorHAnsi" w:hAnsiTheme="minorHAnsi" w:cs="Arial"/>
          <w:sz w:val="24"/>
          <w:szCs w:val="24"/>
          <w:lang w:eastAsia="pt-BR"/>
        </w:rPr>
        <w:t xml:space="preserve"> publicado</w:t>
      </w:r>
      <w:proofErr w:type="gramEnd"/>
      <w:r w:rsidRPr="00F4114D">
        <w:rPr>
          <w:rFonts w:asciiTheme="minorHAnsi" w:hAnsiTheme="minorHAnsi" w:cs="Arial"/>
          <w:sz w:val="24"/>
          <w:szCs w:val="24"/>
          <w:lang w:eastAsia="pt-BR"/>
        </w:rPr>
        <w:t xml:space="preserve"> pelo</w:t>
      </w:r>
      <w:r w:rsidR="00356557" w:rsidRPr="00F4114D">
        <w:rPr>
          <w:rFonts w:asciiTheme="minorHAnsi" w:hAnsiTheme="minorHAnsi" w:cs="Arial"/>
          <w:sz w:val="24"/>
          <w:szCs w:val="24"/>
          <w:lang w:eastAsia="pt-BR"/>
        </w:rPr>
        <w:t xml:space="preserve"> </w:t>
      </w:r>
      <w:r w:rsidR="00AD4969" w:rsidRPr="00F4114D">
        <w:rPr>
          <w:rFonts w:asciiTheme="minorHAnsi" w:hAnsiTheme="minorHAnsi" w:cs="Arial"/>
          <w:sz w:val="24"/>
          <w:szCs w:val="24"/>
          <w:lang w:eastAsia="pt-BR"/>
        </w:rPr>
        <w:t>Ministério</w:t>
      </w:r>
      <w:r w:rsidRPr="00F4114D">
        <w:rPr>
          <w:rFonts w:asciiTheme="minorHAnsi" w:hAnsiTheme="minorHAnsi" w:cs="Arial"/>
          <w:sz w:val="24"/>
          <w:szCs w:val="24"/>
          <w:lang w:eastAsia="pt-BR"/>
        </w:rPr>
        <w:t xml:space="preserve"> da </w:t>
      </w:r>
      <w:r w:rsidR="00AD4969" w:rsidRPr="00F4114D">
        <w:rPr>
          <w:rFonts w:asciiTheme="minorHAnsi" w:hAnsiTheme="minorHAnsi" w:cs="Arial"/>
          <w:sz w:val="24"/>
          <w:szCs w:val="24"/>
          <w:lang w:eastAsia="pt-BR"/>
        </w:rPr>
        <w:t>Saúde</w:t>
      </w:r>
      <w:r w:rsidRPr="00F4114D">
        <w:rPr>
          <w:rFonts w:asciiTheme="minorHAnsi" w:hAnsiTheme="minorHAnsi" w:cs="Arial"/>
          <w:sz w:val="24"/>
          <w:szCs w:val="24"/>
          <w:lang w:eastAsia="pt-BR"/>
        </w:rPr>
        <w:t xml:space="preserve">, desde que o medicamento tenha as </w:t>
      </w:r>
      <w:r w:rsidR="00AD4969" w:rsidRPr="00F4114D">
        <w:rPr>
          <w:rFonts w:asciiTheme="minorHAnsi" w:hAnsiTheme="minorHAnsi" w:cs="Arial"/>
          <w:sz w:val="24"/>
          <w:szCs w:val="24"/>
          <w:lang w:eastAsia="pt-BR"/>
        </w:rPr>
        <w:t>condições</w:t>
      </w:r>
      <w:r w:rsidRPr="00F4114D">
        <w:rPr>
          <w:rFonts w:asciiTheme="minorHAnsi" w:hAnsiTheme="minorHAnsi" w:cs="Arial"/>
          <w:sz w:val="24"/>
          <w:szCs w:val="24"/>
          <w:lang w:eastAsia="pt-BR"/>
        </w:rPr>
        <w:t xml:space="preserve"> legais exigidas pela</w:t>
      </w:r>
      <w:r w:rsidR="00356557" w:rsidRPr="00F4114D">
        <w:rPr>
          <w:rFonts w:asciiTheme="minorHAnsi" w:hAnsiTheme="minorHAnsi" w:cs="Arial"/>
          <w:sz w:val="24"/>
          <w:szCs w:val="24"/>
          <w:lang w:eastAsia="pt-BR"/>
        </w:rPr>
        <w:t xml:space="preserve"> </w:t>
      </w:r>
      <w:r w:rsidRPr="00F4114D">
        <w:rPr>
          <w:rFonts w:asciiTheme="minorHAnsi" w:hAnsiTheme="minorHAnsi" w:cs="Arial"/>
          <w:sz w:val="24"/>
          <w:szCs w:val="24"/>
          <w:lang w:eastAsia="pt-BR"/>
        </w:rPr>
        <w:t xml:space="preserve">Agencia Nacional de </w:t>
      </w:r>
      <w:r w:rsidR="00AD4969" w:rsidRPr="00F4114D">
        <w:rPr>
          <w:rFonts w:asciiTheme="minorHAnsi" w:hAnsiTheme="minorHAnsi" w:cs="Arial"/>
          <w:sz w:val="24"/>
          <w:szCs w:val="24"/>
          <w:lang w:eastAsia="pt-BR"/>
        </w:rPr>
        <w:t>Vigilância</w:t>
      </w:r>
      <w:r w:rsidRPr="00F4114D">
        <w:rPr>
          <w:rFonts w:asciiTheme="minorHAnsi" w:hAnsiTheme="minorHAnsi" w:cs="Arial"/>
          <w:sz w:val="24"/>
          <w:szCs w:val="24"/>
          <w:lang w:eastAsia="pt-BR"/>
        </w:rPr>
        <w:t xml:space="preserve"> </w:t>
      </w:r>
      <w:r w:rsidR="00AD4969" w:rsidRPr="00F4114D">
        <w:rPr>
          <w:rFonts w:asciiTheme="minorHAnsi" w:hAnsiTheme="minorHAnsi" w:cs="Arial"/>
          <w:sz w:val="24"/>
          <w:szCs w:val="24"/>
          <w:lang w:eastAsia="pt-BR"/>
        </w:rPr>
        <w:t>Sanitária</w:t>
      </w:r>
      <w:r w:rsidRPr="00F4114D">
        <w:rPr>
          <w:rFonts w:asciiTheme="minorHAnsi" w:hAnsiTheme="minorHAnsi" w:cs="Arial"/>
          <w:sz w:val="24"/>
          <w:szCs w:val="24"/>
          <w:lang w:eastAsia="pt-BR"/>
        </w:rPr>
        <w:t xml:space="preserve"> para a </w:t>
      </w:r>
      <w:r w:rsidR="00AD4969" w:rsidRPr="00F4114D">
        <w:rPr>
          <w:rFonts w:asciiTheme="minorHAnsi" w:hAnsiTheme="minorHAnsi" w:cs="Arial"/>
          <w:sz w:val="24"/>
          <w:szCs w:val="24"/>
          <w:lang w:eastAsia="pt-BR"/>
        </w:rPr>
        <w:t>comercialização</w:t>
      </w:r>
      <w:r w:rsidRPr="00F4114D">
        <w:rPr>
          <w:rFonts w:asciiTheme="minorHAnsi" w:hAnsiTheme="minorHAnsi" w:cs="Arial"/>
          <w:sz w:val="24"/>
          <w:szCs w:val="24"/>
          <w:lang w:eastAsia="pt-BR"/>
        </w:rPr>
        <w:t xml:space="preserve"> no Brasil, e </w:t>
      </w:r>
      <w:r w:rsidR="00AD4969" w:rsidRPr="00F4114D">
        <w:rPr>
          <w:rFonts w:asciiTheme="minorHAnsi" w:hAnsiTheme="minorHAnsi" w:cs="Arial"/>
          <w:sz w:val="24"/>
          <w:szCs w:val="24"/>
          <w:lang w:eastAsia="pt-BR"/>
        </w:rPr>
        <w:t>recomendável</w:t>
      </w:r>
      <w:r w:rsidRPr="00F4114D">
        <w:rPr>
          <w:rFonts w:asciiTheme="minorHAnsi" w:hAnsiTheme="minorHAnsi" w:cs="Arial"/>
          <w:sz w:val="24"/>
          <w:szCs w:val="24"/>
          <w:lang w:eastAsia="pt-BR"/>
        </w:rPr>
        <w:t xml:space="preserve"> a</w:t>
      </w:r>
      <w:r w:rsidR="00356557" w:rsidRPr="00F4114D">
        <w:rPr>
          <w:rFonts w:asciiTheme="minorHAnsi" w:hAnsiTheme="minorHAnsi" w:cs="Arial"/>
          <w:sz w:val="24"/>
          <w:szCs w:val="24"/>
          <w:lang w:eastAsia="pt-BR"/>
        </w:rPr>
        <w:t xml:space="preserve"> </w:t>
      </w:r>
      <w:r w:rsidR="00AD4969" w:rsidRPr="00F4114D">
        <w:rPr>
          <w:rFonts w:asciiTheme="minorHAnsi" w:hAnsiTheme="minorHAnsi" w:cs="Arial"/>
          <w:sz w:val="24"/>
          <w:szCs w:val="24"/>
          <w:lang w:eastAsia="pt-BR"/>
        </w:rPr>
        <w:t>determinação</w:t>
      </w:r>
      <w:r w:rsidRPr="00F4114D">
        <w:rPr>
          <w:rFonts w:asciiTheme="minorHAnsi" w:hAnsiTheme="minorHAnsi" w:cs="Arial"/>
          <w:sz w:val="24"/>
          <w:szCs w:val="24"/>
          <w:lang w:eastAsia="pt-BR"/>
        </w:rPr>
        <w:t xml:space="preserve"> judicial do fornecimento, pelo Sistema </w:t>
      </w:r>
      <w:r w:rsidR="00AD4969" w:rsidRPr="00F4114D">
        <w:rPr>
          <w:rFonts w:asciiTheme="minorHAnsi" w:hAnsiTheme="minorHAnsi" w:cs="Arial"/>
          <w:sz w:val="24"/>
          <w:szCs w:val="24"/>
          <w:lang w:eastAsia="pt-BR"/>
        </w:rPr>
        <w:t>Único</w:t>
      </w:r>
      <w:r w:rsidRPr="00F4114D">
        <w:rPr>
          <w:rFonts w:asciiTheme="minorHAnsi" w:hAnsiTheme="minorHAnsi" w:cs="Arial"/>
          <w:sz w:val="24"/>
          <w:szCs w:val="24"/>
          <w:lang w:eastAsia="pt-BR"/>
        </w:rPr>
        <w:t xml:space="preserve"> de </w:t>
      </w:r>
      <w:r w:rsidR="00AD4969" w:rsidRPr="00F4114D">
        <w:rPr>
          <w:rFonts w:asciiTheme="minorHAnsi" w:hAnsiTheme="minorHAnsi" w:cs="Arial"/>
          <w:sz w:val="24"/>
          <w:szCs w:val="24"/>
          <w:lang w:eastAsia="pt-BR"/>
        </w:rPr>
        <w:t>Saúde</w:t>
      </w:r>
      <w:r w:rsidRPr="00F4114D">
        <w:rPr>
          <w:rFonts w:asciiTheme="minorHAnsi" w:hAnsiTheme="minorHAnsi" w:cs="Arial"/>
          <w:sz w:val="24"/>
          <w:szCs w:val="24"/>
          <w:lang w:eastAsia="pt-BR"/>
        </w:rPr>
        <w:t xml:space="preserve">, em </w:t>
      </w:r>
      <w:r w:rsidR="00AD4969" w:rsidRPr="00F4114D">
        <w:rPr>
          <w:rFonts w:asciiTheme="minorHAnsi" w:hAnsiTheme="minorHAnsi" w:cs="Arial"/>
          <w:sz w:val="24"/>
          <w:szCs w:val="24"/>
          <w:lang w:eastAsia="pt-BR"/>
        </w:rPr>
        <w:t>caráter</w:t>
      </w:r>
      <w:r w:rsidRPr="00F4114D">
        <w:rPr>
          <w:rFonts w:asciiTheme="minorHAnsi" w:hAnsiTheme="minorHAnsi" w:cs="Arial"/>
          <w:sz w:val="24"/>
          <w:szCs w:val="24"/>
          <w:lang w:eastAsia="pt-BR"/>
        </w:rPr>
        <w:t xml:space="preserve"> de</w:t>
      </w:r>
      <w:r w:rsidR="00356557" w:rsidRPr="00F4114D">
        <w:rPr>
          <w:rFonts w:asciiTheme="minorHAnsi" w:hAnsiTheme="minorHAnsi" w:cs="Arial"/>
          <w:sz w:val="24"/>
          <w:szCs w:val="24"/>
          <w:lang w:eastAsia="pt-BR"/>
        </w:rPr>
        <w:t xml:space="preserve"> </w:t>
      </w:r>
      <w:r w:rsidR="00AD4969" w:rsidRPr="00F4114D">
        <w:rPr>
          <w:rFonts w:asciiTheme="minorHAnsi" w:hAnsiTheme="minorHAnsi" w:cs="Arial"/>
          <w:sz w:val="24"/>
          <w:szCs w:val="24"/>
          <w:lang w:eastAsia="pt-BR"/>
        </w:rPr>
        <w:t>urgência</w:t>
      </w:r>
      <w:r w:rsidRPr="00F4114D">
        <w:rPr>
          <w:rFonts w:asciiTheme="minorHAnsi" w:hAnsiTheme="minorHAnsi" w:cs="Arial"/>
          <w:sz w:val="24"/>
          <w:szCs w:val="24"/>
          <w:lang w:eastAsia="pt-BR"/>
        </w:rPr>
        <w:t>.</w:t>
      </w:r>
    </w:p>
    <w:p w:rsidR="00356557" w:rsidRDefault="00356557" w:rsidP="00CF2F71">
      <w:pPr>
        <w:autoSpaceDE w:val="0"/>
        <w:autoSpaceDN w:val="0"/>
        <w:adjustRightInd w:val="0"/>
        <w:jc w:val="both"/>
        <w:rPr>
          <w:rFonts w:asciiTheme="minorHAnsi" w:hAnsiTheme="minorHAnsi" w:cs="Arial"/>
          <w:sz w:val="24"/>
          <w:szCs w:val="24"/>
          <w:lang w:eastAsia="pt-BR"/>
        </w:rPr>
      </w:pPr>
    </w:p>
    <w:p w:rsidR="00BC677B" w:rsidRPr="00271647" w:rsidRDefault="00271647" w:rsidP="00CF2F71">
      <w:pPr>
        <w:autoSpaceDE w:val="0"/>
        <w:autoSpaceDN w:val="0"/>
        <w:adjustRightInd w:val="0"/>
        <w:jc w:val="both"/>
        <w:rPr>
          <w:rFonts w:asciiTheme="minorHAnsi" w:hAnsiTheme="minorHAnsi" w:cs="Arial"/>
          <w:b/>
          <w:sz w:val="24"/>
          <w:szCs w:val="24"/>
          <w:u w:val="single"/>
          <w:lang w:eastAsia="pt-BR"/>
        </w:rPr>
      </w:pPr>
      <w:r>
        <w:rPr>
          <w:rFonts w:asciiTheme="minorHAnsi" w:hAnsiTheme="minorHAnsi" w:cs="Arial"/>
          <w:b/>
          <w:sz w:val="24"/>
          <w:szCs w:val="24"/>
          <w:u w:val="single"/>
          <w:lang w:eastAsia="pt-BR"/>
        </w:rPr>
        <w:t>AMPLIAÇÃO DA ASSISTÊNCIA FARMACÊUTICA POR ESTADOS E MUNICÍPIOS</w:t>
      </w:r>
    </w:p>
    <w:p w:rsidR="00BC677B" w:rsidRDefault="00BC677B" w:rsidP="00CF2F71">
      <w:pPr>
        <w:autoSpaceDE w:val="0"/>
        <w:autoSpaceDN w:val="0"/>
        <w:adjustRightInd w:val="0"/>
        <w:jc w:val="both"/>
        <w:rPr>
          <w:rFonts w:asciiTheme="minorHAnsi" w:hAnsiTheme="minorHAnsi" w:cs="Arial"/>
          <w:sz w:val="24"/>
          <w:szCs w:val="24"/>
          <w:lang w:eastAsia="pt-BR"/>
        </w:rPr>
      </w:pPr>
    </w:p>
    <w:p w:rsidR="008F6551" w:rsidRPr="000C57FB" w:rsidRDefault="00F4114D" w:rsidP="00CF2F71">
      <w:pPr>
        <w:autoSpaceDE w:val="0"/>
        <w:autoSpaceDN w:val="0"/>
        <w:adjustRightInd w:val="0"/>
        <w:jc w:val="both"/>
        <w:rPr>
          <w:rFonts w:asciiTheme="minorHAnsi" w:hAnsiTheme="minorHAnsi" w:cs="Arial"/>
          <w:b/>
          <w:sz w:val="24"/>
          <w:szCs w:val="24"/>
          <w:lang w:eastAsia="pt-BR"/>
        </w:rPr>
      </w:pPr>
      <w:r w:rsidRPr="000C57FB">
        <w:rPr>
          <w:rFonts w:asciiTheme="minorHAnsi" w:hAnsiTheme="minorHAnsi" w:cs="Arial"/>
          <w:b/>
          <w:sz w:val="24"/>
          <w:szCs w:val="24"/>
          <w:lang w:eastAsia="pt-BR"/>
        </w:rPr>
        <w:t>ENUNCIADO 50</w:t>
      </w:r>
    </w:p>
    <w:p w:rsidR="008F6551" w:rsidRPr="00F4114D" w:rsidRDefault="008F6551" w:rsidP="00CF2F71">
      <w:pPr>
        <w:autoSpaceDE w:val="0"/>
        <w:autoSpaceDN w:val="0"/>
        <w:adjustRightInd w:val="0"/>
        <w:jc w:val="both"/>
        <w:rPr>
          <w:rFonts w:asciiTheme="minorHAnsi" w:hAnsiTheme="minorHAnsi" w:cs="Arial"/>
          <w:sz w:val="24"/>
          <w:szCs w:val="24"/>
          <w:lang w:eastAsia="pt-BR"/>
        </w:rPr>
      </w:pPr>
    </w:p>
    <w:p w:rsidR="008F6551" w:rsidRPr="00F4114D" w:rsidRDefault="008F6551" w:rsidP="00CF2F71">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Os Estados e </w:t>
      </w:r>
      <w:r w:rsidR="00AD4969" w:rsidRPr="00F4114D">
        <w:rPr>
          <w:rFonts w:asciiTheme="minorHAnsi" w:hAnsiTheme="minorHAnsi" w:cs="Arial"/>
          <w:sz w:val="24"/>
          <w:szCs w:val="24"/>
          <w:lang w:eastAsia="pt-BR"/>
        </w:rPr>
        <w:t>municípios</w:t>
      </w:r>
      <w:r w:rsidRPr="00F4114D">
        <w:rPr>
          <w:rFonts w:asciiTheme="minorHAnsi" w:hAnsiTheme="minorHAnsi" w:cs="Arial"/>
          <w:sz w:val="24"/>
          <w:szCs w:val="24"/>
          <w:lang w:eastAsia="pt-BR"/>
        </w:rPr>
        <w:t xml:space="preserve"> podem ampliar a </w:t>
      </w:r>
      <w:r w:rsidR="00AD4969" w:rsidRPr="00F4114D">
        <w:rPr>
          <w:rFonts w:asciiTheme="minorHAnsi" w:hAnsiTheme="minorHAnsi" w:cs="Arial"/>
          <w:sz w:val="24"/>
          <w:szCs w:val="24"/>
          <w:lang w:eastAsia="pt-BR"/>
        </w:rPr>
        <w:t>atenção</w:t>
      </w:r>
      <w:r w:rsidRPr="00F4114D">
        <w:rPr>
          <w:rFonts w:asciiTheme="minorHAnsi" w:hAnsiTheme="minorHAnsi" w:cs="Arial"/>
          <w:sz w:val="24"/>
          <w:szCs w:val="24"/>
          <w:lang w:eastAsia="pt-BR"/>
        </w:rPr>
        <w:t xml:space="preserve"> </w:t>
      </w:r>
      <w:r w:rsidR="00AD4969" w:rsidRPr="00F4114D">
        <w:rPr>
          <w:rFonts w:asciiTheme="minorHAnsi" w:hAnsiTheme="minorHAnsi" w:cs="Arial"/>
          <w:sz w:val="24"/>
          <w:szCs w:val="24"/>
          <w:lang w:eastAsia="pt-BR"/>
        </w:rPr>
        <w:t>farmacêutica</w:t>
      </w:r>
      <w:r w:rsidRPr="00F4114D">
        <w:rPr>
          <w:rFonts w:asciiTheme="minorHAnsi" w:hAnsiTheme="minorHAnsi" w:cs="Arial"/>
          <w:sz w:val="24"/>
          <w:szCs w:val="24"/>
          <w:lang w:eastAsia="pt-BR"/>
        </w:rPr>
        <w:t xml:space="preserve">, ainda que o </w:t>
      </w:r>
      <w:r w:rsidR="00AD4969" w:rsidRPr="00F4114D">
        <w:rPr>
          <w:rFonts w:asciiTheme="minorHAnsi" w:hAnsiTheme="minorHAnsi" w:cs="Arial"/>
          <w:sz w:val="24"/>
          <w:szCs w:val="24"/>
          <w:lang w:eastAsia="pt-BR"/>
        </w:rPr>
        <w:t>fármaco</w:t>
      </w:r>
      <w:r w:rsidRPr="00F4114D">
        <w:rPr>
          <w:rFonts w:asciiTheme="minorHAnsi" w:hAnsiTheme="minorHAnsi" w:cs="Arial"/>
          <w:sz w:val="24"/>
          <w:szCs w:val="24"/>
          <w:lang w:eastAsia="pt-BR"/>
        </w:rPr>
        <w:t xml:space="preserve"> </w:t>
      </w:r>
      <w:r w:rsidR="00B14FAD" w:rsidRPr="00F4114D">
        <w:rPr>
          <w:rFonts w:asciiTheme="minorHAnsi" w:hAnsiTheme="minorHAnsi" w:cs="Arial"/>
          <w:sz w:val="24"/>
          <w:szCs w:val="24"/>
          <w:lang w:eastAsia="pt-BR"/>
        </w:rPr>
        <w:t xml:space="preserve">não </w:t>
      </w:r>
      <w:r w:rsidRPr="00F4114D">
        <w:rPr>
          <w:rFonts w:asciiTheme="minorHAnsi" w:hAnsiTheme="minorHAnsi" w:cs="Arial"/>
          <w:sz w:val="24"/>
          <w:szCs w:val="24"/>
          <w:lang w:eastAsia="pt-BR"/>
        </w:rPr>
        <w:t xml:space="preserve">esteja previsto nas </w:t>
      </w:r>
      <w:r w:rsidR="00AD4969" w:rsidRPr="00F4114D">
        <w:rPr>
          <w:rFonts w:asciiTheme="minorHAnsi" w:hAnsiTheme="minorHAnsi" w:cs="Arial"/>
          <w:sz w:val="24"/>
          <w:szCs w:val="24"/>
          <w:lang w:eastAsia="pt-BR"/>
        </w:rPr>
        <w:t>Relações</w:t>
      </w:r>
      <w:r w:rsidRPr="00F4114D">
        <w:rPr>
          <w:rFonts w:asciiTheme="minorHAnsi" w:hAnsiTheme="minorHAnsi" w:cs="Arial"/>
          <w:sz w:val="24"/>
          <w:szCs w:val="24"/>
          <w:lang w:eastAsia="pt-BR"/>
        </w:rPr>
        <w:t xml:space="preserve"> de Medicamentos ou no Protocolo Clinico e Diretrizes</w:t>
      </w:r>
      <w:r w:rsidR="00B14FAD" w:rsidRPr="00F4114D">
        <w:rPr>
          <w:rFonts w:asciiTheme="minorHAnsi" w:hAnsiTheme="minorHAnsi" w:cs="Arial"/>
          <w:sz w:val="24"/>
          <w:szCs w:val="24"/>
          <w:lang w:eastAsia="pt-BR"/>
        </w:rPr>
        <w:t xml:space="preserve"> </w:t>
      </w:r>
      <w:r w:rsidR="00AD4969" w:rsidRPr="00F4114D">
        <w:rPr>
          <w:rFonts w:asciiTheme="minorHAnsi" w:hAnsiTheme="minorHAnsi" w:cs="Arial"/>
          <w:sz w:val="24"/>
          <w:szCs w:val="24"/>
          <w:lang w:eastAsia="pt-BR"/>
        </w:rPr>
        <w:t>Terapêuticas</w:t>
      </w:r>
      <w:r w:rsidRPr="00F4114D">
        <w:rPr>
          <w:rFonts w:asciiTheme="minorHAnsi" w:hAnsiTheme="minorHAnsi" w:cs="Arial"/>
          <w:sz w:val="24"/>
          <w:szCs w:val="24"/>
          <w:lang w:eastAsia="pt-BR"/>
        </w:rPr>
        <w:t xml:space="preserve"> para a </w:t>
      </w:r>
      <w:r w:rsidR="00AD4969" w:rsidRPr="00F4114D">
        <w:rPr>
          <w:rFonts w:asciiTheme="minorHAnsi" w:hAnsiTheme="minorHAnsi" w:cs="Arial"/>
          <w:sz w:val="24"/>
          <w:szCs w:val="24"/>
          <w:lang w:eastAsia="pt-BR"/>
        </w:rPr>
        <w:t>moléstia</w:t>
      </w:r>
      <w:r w:rsidRPr="00F4114D">
        <w:rPr>
          <w:rFonts w:asciiTheme="minorHAnsi" w:hAnsiTheme="minorHAnsi" w:cs="Arial"/>
          <w:sz w:val="24"/>
          <w:szCs w:val="24"/>
          <w:lang w:eastAsia="pt-BR"/>
        </w:rPr>
        <w:t xml:space="preserve"> (com dever de fornecimento pela regra do art. 19-P, da Lei no</w:t>
      </w:r>
      <w:r w:rsidR="00B14FAD" w:rsidRPr="00F4114D">
        <w:rPr>
          <w:rFonts w:asciiTheme="minorHAnsi" w:hAnsiTheme="minorHAnsi" w:cs="Arial"/>
          <w:sz w:val="24"/>
          <w:szCs w:val="24"/>
          <w:lang w:eastAsia="pt-BR"/>
        </w:rPr>
        <w:t xml:space="preserve"> </w:t>
      </w:r>
      <w:r w:rsidRPr="00F4114D">
        <w:rPr>
          <w:rFonts w:asciiTheme="minorHAnsi" w:hAnsiTheme="minorHAnsi" w:cs="Arial"/>
          <w:sz w:val="24"/>
          <w:szCs w:val="24"/>
          <w:lang w:eastAsia="pt-BR"/>
        </w:rPr>
        <w:t>8080/90), desde que prescrito por medico vinculado ao SUS, registrado na ANVISA, e</w:t>
      </w:r>
      <w:r w:rsidR="00B14FAD" w:rsidRPr="00F4114D">
        <w:rPr>
          <w:rFonts w:asciiTheme="minorHAnsi" w:hAnsiTheme="minorHAnsi" w:cs="Arial"/>
          <w:sz w:val="24"/>
          <w:szCs w:val="24"/>
          <w:lang w:eastAsia="pt-BR"/>
        </w:rPr>
        <w:t xml:space="preserve"> </w:t>
      </w:r>
      <w:r w:rsidRPr="00F4114D">
        <w:rPr>
          <w:rFonts w:asciiTheme="minorHAnsi" w:hAnsiTheme="minorHAnsi" w:cs="Arial"/>
          <w:sz w:val="24"/>
          <w:szCs w:val="24"/>
          <w:lang w:eastAsia="pt-BR"/>
        </w:rPr>
        <w:t xml:space="preserve">quando todas as alternativas </w:t>
      </w:r>
      <w:r w:rsidR="00AD4969" w:rsidRPr="00F4114D">
        <w:rPr>
          <w:rFonts w:asciiTheme="minorHAnsi" w:hAnsiTheme="minorHAnsi" w:cs="Arial"/>
          <w:sz w:val="24"/>
          <w:szCs w:val="24"/>
          <w:lang w:eastAsia="pt-BR"/>
        </w:rPr>
        <w:t>terapêuticas</w:t>
      </w:r>
      <w:r w:rsidRPr="00F4114D">
        <w:rPr>
          <w:rFonts w:asciiTheme="minorHAnsi" w:hAnsiTheme="minorHAnsi" w:cs="Arial"/>
          <w:sz w:val="24"/>
          <w:szCs w:val="24"/>
          <w:lang w:eastAsia="pt-BR"/>
        </w:rPr>
        <w:t xml:space="preserve"> </w:t>
      </w:r>
      <w:r w:rsidR="00AD4969" w:rsidRPr="00F4114D">
        <w:rPr>
          <w:rFonts w:asciiTheme="minorHAnsi" w:hAnsiTheme="minorHAnsi" w:cs="Arial"/>
          <w:sz w:val="24"/>
          <w:szCs w:val="24"/>
          <w:lang w:eastAsia="pt-BR"/>
        </w:rPr>
        <w:t>disponíveis</w:t>
      </w:r>
      <w:r w:rsidRPr="00F4114D">
        <w:rPr>
          <w:rFonts w:asciiTheme="minorHAnsi" w:hAnsiTheme="minorHAnsi" w:cs="Arial"/>
          <w:sz w:val="24"/>
          <w:szCs w:val="24"/>
          <w:lang w:eastAsia="pt-BR"/>
        </w:rPr>
        <w:t xml:space="preserve"> no SUS tenham sido esgotadas ou</w:t>
      </w:r>
      <w:r w:rsidR="00B14FAD" w:rsidRPr="00F4114D">
        <w:rPr>
          <w:rFonts w:asciiTheme="minorHAnsi" w:hAnsiTheme="minorHAnsi" w:cs="Arial"/>
          <w:sz w:val="24"/>
          <w:szCs w:val="24"/>
          <w:lang w:eastAsia="pt-BR"/>
        </w:rPr>
        <w:t xml:space="preserve"> </w:t>
      </w:r>
      <w:r w:rsidRPr="00F4114D">
        <w:rPr>
          <w:rFonts w:asciiTheme="minorHAnsi" w:hAnsiTheme="minorHAnsi" w:cs="Arial"/>
          <w:sz w:val="24"/>
          <w:szCs w:val="24"/>
          <w:lang w:eastAsia="pt-BR"/>
        </w:rPr>
        <w:t>forem improprias ao quadro clinico.</w:t>
      </w:r>
    </w:p>
    <w:p w:rsidR="00B14FAD" w:rsidRDefault="00B14FAD" w:rsidP="00CF2F71">
      <w:pPr>
        <w:autoSpaceDE w:val="0"/>
        <w:autoSpaceDN w:val="0"/>
        <w:adjustRightInd w:val="0"/>
        <w:jc w:val="both"/>
        <w:rPr>
          <w:rFonts w:asciiTheme="minorHAnsi" w:hAnsiTheme="minorHAnsi" w:cs="Arial"/>
          <w:sz w:val="24"/>
          <w:szCs w:val="24"/>
          <w:lang w:eastAsia="pt-BR"/>
        </w:rPr>
      </w:pPr>
    </w:p>
    <w:p w:rsidR="00BC677B" w:rsidRPr="00BC677B" w:rsidRDefault="00BC677B" w:rsidP="00CF2F71">
      <w:pPr>
        <w:autoSpaceDE w:val="0"/>
        <w:autoSpaceDN w:val="0"/>
        <w:adjustRightInd w:val="0"/>
        <w:jc w:val="both"/>
        <w:rPr>
          <w:rFonts w:asciiTheme="minorHAnsi" w:hAnsiTheme="minorHAnsi" w:cs="Arial"/>
          <w:b/>
          <w:sz w:val="24"/>
          <w:szCs w:val="24"/>
          <w:u w:val="single"/>
          <w:lang w:eastAsia="pt-BR"/>
        </w:rPr>
      </w:pPr>
      <w:r>
        <w:rPr>
          <w:rFonts w:asciiTheme="minorHAnsi" w:hAnsiTheme="minorHAnsi" w:cs="Arial"/>
          <w:b/>
          <w:sz w:val="24"/>
          <w:szCs w:val="24"/>
          <w:u w:val="single"/>
          <w:lang w:eastAsia="pt-BR"/>
        </w:rPr>
        <w:t>PROCEDIMENTOS ELETIVOS E O PRAZO PARA SUA REALIZAÇÃO</w:t>
      </w:r>
    </w:p>
    <w:p w:rsidR="00BC677B" w:rsidRDefault="00BC677B" w:rsidP="00CF2F71">
      <w:pPr>
        <w:autoSpaceDE w:val="0"/>
        <w:autoSpaceDN w:val="0"/>
        <w:adjustRightInd w:val="0"/>
        <w:jc w:val="both"/>
        <w:rPr>
          <w:rFonts w:asciiTheme="minorHAnsi" w:hAnsiTheme="minorHAnsi" w:cs="Arial"/>
          <w:sz w:val="24"/>
          <w:szCs w:val="24"/>
          <w:lang w:eastAsia="pt-BR"/>
        </w:rPr>
      </w:pPr>
    </w:p>
    <w:p w:rsidR="00B14FAD" w:rsidRPr="00BC677B" w:rsidRDefault="00F4114D" w:rsidP="00CF2F71">
      <w:pPr>
        <w:autoSpaceDE w:val="0"/>
        <w:autoSpaceDN w:val="0"/>
        <w:adjustRightInd w:val="0"/>
        <w:jc w:val="both"/>
        <w:rPr>
          <w:rFonts w:asciiTheme="minorHAnsi" w:hAnsiTheme="minorHAnsi" w:cs="Arial"/>
          <w:b/>
          <w:sz w:val="24"/>
          <w:szCs w:val="24"/>
          <w:lang w:eastAsia="pt-BR"/>
        </w:rPr>
      </w:pPr>
      <w:r w:rsidRPr="00BC677B">
        <w:rPr>
          <w:rFonts w:asciiTheme="minorHAnsi" w:hAnsiTheme="minorHAnsi" w:cs="Arial"/>
          <w:b/>
          <w:sz w:val="24"/>
          <w:szCs w:val="24"/>
          <w:lang w:eastAsia="pt-BR"/>
        </w:rPr>
        <w:t>ENUNCIADO 52</w:t>
      </w:r>
    </w:p>
    <w:p w:rsidR="00B14FAD" w:rsidRPr="00F4114D" w:rsidRDefault="00B14FAD" w:rsidP="00CF2F71">
      <w:pPr>
        <w:autoSpaceDE w:val="0"/>
        <w:autoSpaceDN w:val="0"/>
        <w:adjustRightInd w:val="0"/>
        <w:jc w:val="both"/>
        <w:rPr>
          <w:rFonts w:asciiTheme="minorHAnsi" w:hAnsiTheme="minorHAnsi" w:cs="Arial"/>
          <w:sz w:val="24"/>
          <w:szCs w:val="24"/>
          <w:lang w:eastAsia="pt-BR"/>
        </w:rPr>
      </w:pPr>
    </w:p>
    <w:p w:rsidR="008F6551" w:rsidRPr="00F4114D" w:rsidRDefault="008F6551" w:rsidP="00CF2F71">
      <w:pPr>
        <w:autoSpaceDE w:val="0"/>
        <w:autoSpaceDN w:val="0"/>
        <w:adjustRightInd w:val="0"/>
        <w:jc w:val="both"/>
        <w:rPr>
          <w:rFonts w:asciiTheme="minorHAnsi" w:hAnsiTheme="minorHAnsi" w:cs="Arial"/>
          <w:sz w:val="24"/>
          <w:szCs w:val="24"/>
          <w:lang w:eastAsia="pt-BR"/>
        </w:rPr>
      </w:pPr>
      <w:proofErr w:type="gramStart"/>
      <w:r w:rsidRPr="00F4114D">
        <w:rPr>
          <w:rFonts w:asciiTheme="minorHAnsi" w:hAnsiTheme="minorHAnsi" w:cs="Arial"/>
          <w:sz w:val="24"/>
          <w:szCs w:val="24"/>
          <w:lang w:eastAsia="pt-BR"/>
        </w:rPr>
        <w:t>O poder publico</w:t>
      </w:r>
      <w:proofErr w:type="gramEnd"/>
      <w:r w:rsidRPr="00F4114D">
        <w:rPr>
          <w:rFonts w:asciiTheme="minorHAnsi" w:hAnsiTheme="minorHAnsi" w:cs="Arial"/>
          <w:sz w:val="24"/>
          <w:szCs w:val="24"/>
          <w:lang w:eastAsia="pt-BR"/>
        </w:rPr>
        <w:t xml:space="preserve"> </w:t>
      </w:r>
      <w:r w:rsidR="00AD4969" w:rsidRPr="00F4114D">
        <w:rPr>
          <w:rFonts w:asciiTheme="minorHAnsi" w:hAnsiTheme="minorHAnsi" w:cs="Arial"/>
          <w:sz w:val="24"/>
          <w:szCs w:val="24"/>
          <w:lang w:eastAsia="pt-BR"/>
        </w:rPr>
        <w:t>estará</w:t>
      </w:r>
      <w:r w:rsidRPr="00F4114D">
        <w:rPr>
          <w:rFonts w:asciiTheme="minorHAnsi" w:hAnsiTheme="minorHAnsi" w:cs="Arial"/>
          <w:sz w:val="24"/>
          <w:szCs w:val="24"/>
          <w:lang w:eastAsia="pt-BR"/>
        </w:rPr>
        <w:t xml:space="preserve"> em mora quando o procedimento eletivo </w:t>
      </w:r>
      <w:r w:rsidR="00AD4969" w:rsidRPr="00F4114D">
        <w:rPr>
          <w:rFonts w:asciiTheme="minorHAnsi" w:hAnsiTheme="minorHAnsi" w:cs="Arial"/>
          <w:sz w:val="24"/>
          <w:szCs w:val="24"/>
          <w:lang w:eastAsia="pt-BR"/>
        </w:rPr>
        <w:t>não</w:t>
      </w:r>
      <w:r w:rsidRPr="00F4114D">
        <w:rPr>
          <w:rFonts w:asciiTheme="minorHAnsi" w:hAnsiTheme="minorHAnsi" w:cs="Arial"/>
          <w:sz w:val="24"/>
          <w:szCs w:val="24"/>
          <w:lang w:eastAsia="pt-BR"/>
        </w:rPr>
        <w:t xml:space="preserve"> for realizado</w:t>
      </w:r>
      <w:r w:rsidR="00B14FAD" w:rsidRPr="00F4114D">
        <w:rPr>
          <w:rFonts w:asciiTheme="minorHAnsi" w:hAnsiTheme="minorHAnsi" w:cs="Arial"/>
          <w:sz w:val="24"/>
          <w:szCs w:val="24"/>
          <w:lang w:eastAsia="pt-BR"/>
        </w:rPr>
        <w:t xml:space="preserve"> </w:t>
      </w:r>
      <w:r w:rsidRPr="00F4114D">
        <w:rPr>
          <w:rFonts w:asciiTheme="minorHAnsi" w:hAnsiTheme="minorHAnsi" w:cs="Arial"/>
          <w:sz w:val="24"/>
          <w:szCs w:val="24"/>
          <w:lang w:eastAsia="pt-BR"/>
        </w:rPr>
        <w:t xml:space="preserve">injustificadamente no prazo </w:t>
      </w:r>
      <w:r w:rsidR="00AD4969" w:rsidRPr="00F4114D">
        <w:rPr>
          <w:rFonts w:asciiTheme="minorHAnsi" w:hAnsiTheme="minorHAnsi" w:cs="Arial"/>
          <w:sz w:val="24"/>
          <w:szCs w:val="24"/>
          <w:lang w:eastAsia="pt-BR"/>
        </w:rPr>
        <w:t>máximo</w:t>
      </w:r>
      <w:r w:rsidRPr="00F4114D">
        <w:rPr>
          <w:rFonts w:asciiTheme="minorHAnsi" w:hAnsiTheme="minorHAnsi" w:cs="Arial"/>
          <w:sz w:val="24"/>
          <w:szCs w:val="24"/>
          <w:lang w:eastAsia="pt-BR"/>
        </w:rPr>
        <w:t xml:space="preserve"> de 180 dias.</w:t>
      </w:r>
      <w:r w:rsidR="00B14FAD" w:rsidRPr="00F4114D">
        <w:rPr>
          <w:rFonts w:asciiTheme="minorHAnsi" w:hAnsiTheme="minorHAnsi" w:cs="Arial"/>
          <w:sz w:val="24"/>
          <w:szCs w:val="24"/>
          <w:lang w:eastAsia="pt-BR"/>
        </w:rPr>
        <w:t xml:space="preserve"> </w:t>
      </w:r>
    </w:p>
    <w:p w:rsidR="00B14FAD" w:rsidRPr="00F4114D" w:rsidRDefault="00B14FAD" w:rsidP="00CF2F71">
      <w:pPr>
        <w:autoSpaceDE w:val="0"/>
        <w:autoSpaceDN w:val="0"/>
        <w:adjustRightInd w:val="0"/>
        <w:jc w:val="both"/>
        <w:rPr>
          <w:rFonts w:asciiTheme="minorHAnsi" w:hAnsiTheme="minorHAnsi" w:cs="Arial"/>
          <w:sz w:val="24"/>
          <w:szCs w:val="24"/>
          <w:lang w:eastAsia="pt-BR"/>
        </w:rPr>
      </w:pPr>
    </w:p>
    <w:p w:rsidR="00B14FAD" w:rsidRPr="00BC677B" w:rsidRDefault="00BC677B" w:rsidP="00CF2F71">
      <w:pPr>
        <w:autoSpaceDE w:val="0"/>
        <w:autoSpaceDN w:val="0"/>
        <w:adjustRightInd w:val="0"/>
        <w:jc w:val="both"/>
        <w:rPr>
          <w:rFonts w:asciiTheme="minorHAnsi" w:hAnsiTheme="minorHAnsi" w:cs="Arial"/>
          <w:b/>
          <w:sz w:val="24"/>
          <w:szCs w:val="24"/>
          <w:u w:val="single"/>
          <w:lang w:eastAsia="pt-BR"/>
        </w:rPr>
      </w:pPr>
      <w:r w:rsidRPr="00BC677B">
        <w:rPr>
          <w:rFonts w:asciiTheme="minorHAnsi" w:hAnsiTheme="minorHAnsi" w:cs="Arial"/>
          <w:b/>
          <w:sz w:val="24"/>
          <w:szCs w:val="24"/>
          <w:u w:val="single"/>
          <w:lang w:eastAsia="pt-BR"/>
        </w:rPr>
        <w:lastRenderedPageBreak/>
        <w:t>PRESCRIÇÃO PARTICULAR E O DIREITO LÍQUIDO E CERTO EM MS</w:t>
      </w:r>
    </w:p>
    <w:p w:rsidR="00FF4CD8" w:rsidRPr="00F4114D" w:rsidRDefault="00FF4CD8" w:rsidP="00CF2F71">
      <w:pPr>
        <w:autoSpaceDE w:val="0"/>
        <w:autoSpaceDN w:val="0"/>
        <w:adjustRightInd w:val="0"/>
        <w:jc w:val="both"/>
        <w:rPr>
          <w:rFonts w:asciiTheme="minorHAnsi" w:hAnsiTheme="minorHAnsi" w:cs="Arial"/>
          <w:sz w:val="24"/>
          <w:szCs w:val="24"/>
          <w:lang w:eastAsia="pt-BR"/>
        </w:rPr>
      </w:pPr>
    </w:p>
    <w:p w:rsidR="00FF4CD8" w:rsidRPr="00BC677B" w:rsidRDefault="00F4114D" w:rsidP="00CF2F71">
      <w:pPr>
        <w:autoSpaceDE w:val="0"/>
        <w:autoSpaceDN w:val="0"/>
        <w:adjustRightInd w:val="0"/>
        <w:jc w:val="both"/>
        <w:rPr>
          <w:rFonts w:asciiTheme="minorHAnsi" w:hAnsiTheme="minorHAnsi" w:cs="Arial"/>
          <w:b/>
          <w:sz w:val="24"/>
          <w:szCs w:val="24"/>
          <w:lang w:eastAsia="pt-BR"/>
        </w:rPr>
      </w:pPr>
      <w:r w:rsidRPr="00BC677B">
        <w:rPr>
          <w:rFonts w:asciiTheme="minorHAnsi" w:hAnsiTheme="minorHAnsi" w:cs="Arial"/>
          <w:b/>
          <w:sz w:val="24"/>
          <w:szCs w:val="24"/>
          <w:lang w:eastAsia="pt-BR"/>
        </w:rPr>
        <w:t>ENUNCIADO 64</w:t>
      </w:r>
    </w:p>
    <w:p w:rsidR="00FF4CD8" w:rsidRPr="00F4114D" w:rsidRDefault="00FF4CD8" w:rsidP="00CF2F71">
      <w:pPr>
        <w:autoSpaceDE w:val="0"/>
        <w:autoSpaceDN w:val="0"/>
        <w:adjustRightInd w:val="0"/>
        <w:jc w:val="both"/>
        <w:rPr>
          <w:rFonts w:asciiTheme="minorHAnsi" w:hAnsiTheme="minorHAnsi" w:cs="Arial"/>
          <w:sz w:val="24"/>
          <w:szCs w:val="24"/>
          <w:lang w:eastAsia="pt-BR"/>
        </w:rPr>
      </w:pPr>
    </w:p>
    <w:p w:rsidR="008F6551" w:rsidRPr="00F4114D" w:rsidRDefault="008F6551" w:rsidP="00CF2F71">
      <w:pPr>
        <w:autoSpaceDE w:val="0"/>
        <w:autoSpaceDN w:val="0"/>
        <w:adjustRightInd w:val="0"/>
        <w:jc w:val="both"/>
        <w:rPr>
          <w:rFonts w:asciiTheme="minorHAnsi" w:hAnsiTheme="minorHAnsi" w:cs="Arial"/>
          <w:sz w:val="24"/>
          <w:szCs w:val="24"/>
          <w:lang w:eastAsia="pt-BR"/>
        </w:rPr>
      </w:pPr>
      <w:proofErr w:type="gramStart"/>
      <w:r w:rsidRPr="00F4114D">
        <w:rPr>
          <w:rFonts w:asciiTheme="minorHAnsi" w:hAnsiTheme="minorHAnsi" w:cs="Arial"/>
          <w:sz w:val="24"/>
          <w:szCs w:val="24"/>
          <w:lang w:eastAsia="pt-BR"/>
        </w:rPr>
        <w:t xml:space="preserve">O </w:t>
      </w:r>
      <w:r w:rsidR="00AD4969" w:rsidRPr="00F4114D">
        <w:rPr>
          <w:rFonts w:asciiTheme="minorHAnsi" w:hAnsiTheme="minorHAnsi" w:cs="Arial"/>
          <w:sz w:val="24"/>
          <w:szCs w:val="24"/>
          <w:lang w:eastAsia="pt-BR"/>
        </w:rPr>
        <w:t>relatório</w:t>
      </w:r>
      <w:r w:rsidRPr="00F4114D">
        <w:rPr>
          <w:rFonts w:asciiTheme="minorHAnsi" w:hAnsiTheme="minorHAnsi" w:cs="Arial"/>
          <w:sz w:val="24"/>
          <w:szCs w:val="24"/>
          <w:lang w:eastAsia="pt-BR"/>
        </w:rPr>
        <w:t xml:space="preserve"> medico</w:t>
      </w:r>
      <w:proofErr w:type="gramEnd"/>
      <w:r w:rsidRPr="00F4114D">
        <w:rPr>
          <w:rFonts w:asciiTheme="minorHAnsi" w:hAnsiTheme="minorHAnsi" w:cs="Arial"/>
          <w:sz w:val="24"/>
          <w:szCs w:val="24"/>
          <w:lang w:eastAsia="pt-BR"/>
        </w:rPr>
        <w:t xml:space="preserve"> de profissional </w:t>
      </w:r>
      <w:r w:rsidR="00AD4969" w:rsidRPr="00F4114D">
        <w:rPr>
          <w:rFonts w:asciiTheme="minorHAnsi" w:hAnsiTheme="minorHAnsi" w:cs="Arial"/>
          <w:sz w:val="24"/>
          <w:szCs w:val="24"/>
          <w:lang w:eastAsia="pt-BR"/>
        </w:rPr>
        <w:t>não</w:t>
      </w:r>
      <w:r w:rsidRPr="00F4114D">
        <w:rPr>
          <w:rFonts w:asciiTheme="minorHAnsi" w:hAnsiTheme="minorHAnsi" w:cs="Arial"/>
          <w:sz w:val="24"/>
          <w:szCs w:val="24"/>
          <w:lang w:eastAsia="pt-BR"/>
        </w:rPr>
        <w:t xml:space="preserve"> vinculado a rede publica de </w:t>
      </w:r>
      <w:r w:rsidR="00AD4969" w:rsidRPr="00F4114D">
        <w:rPr>
          <w:rFonts w:asciiTheme="minorHAnsi" w:hAnsiTheme="minorHAnsi" w:cs="Arial"/>
          <w:sz w:val="24"/>
          <w:szCs w:val="24"/>
          <w:lang w:eastAsia="pt-BR"/>
        </w:rPr>
        <w:t>saúde</w:t>
      </w:r>
      <w:r w:rsidRPr="00F4114D">
        <w:rPr>
          <w:rFonts w:asciiTheme="minorHAnsi" w:hAnsiTheme="minorHAnsi" w:cs="Arial"/>
          <w:sz w:val="24"/>
          <w:szCs w:val="24"/>
          <w:lang w:eastAsia="pt-BR"/>
        </w:rPr>
        <w:t xml:space="preserve"> </w:t>
      </w:r>
      <w:r w:rsidR="00AD4969" w:rsidRPr="00F4114D">
        <w:rPr>
          <w:rFonts w:asciiTheme="minorHAnsi" w:hAnsiTheme="minorHAnsi" w:cs="Arial"/>
          <w:sz w:val="24"/>
          <w:szCs w:val="24"/>
          <w:lang w:eastAsia="pt-BR"/>
        </w:rPr>
        <w:t>não</w:t>
      </w:r>
      <w:r w:rsidRPr="00F4114D">
        <w:rPr>
          <w:rFonts w:asciiTheme="minorHAnsi" w:hAnsiTheme="minorHAnsi" w:cs="Arial"/>
          <w:sz w:val="24"/>
          <w:szCs w:val="24"/>
          <w:lang w:eastAsia="pt-BR"/>
        </w:rPr>
        <w:t xml:space="preserve"> comprova o</w:t>
      </w:r>
      <w:r w:rsidR="00FF4CD8" w:rsidRPr="00F4114D">
        <w:rPr>
          <w:rFonts w:asciiTheme="minorHAnsi" w:hAnsiTheme="minorHAnsi" w:cs="Arial"/>
          <w:sz w:val="24"/>
          <w:szCs w:val="24"/>
          <w:lang w:eastAsia="pt-BR"/>
        </w:rPr>
        <w:t xml:space="preserve"> </w:t>
      </w:r>
      <w:r w:rsidRPr="00F4114D">
        <w:rPr>
          <w:rFonts w:asciiTheme="minorHAnsi" w:hAnsiTheme="minorHAnsi" w:cs="Arial"/>
          <w:sz w:val="24"/>
          <w:szCs w:val="24"/>
          <w:lang w:eastAsia="pt-BR"/>
        </w:rPr>
        <w:t xml:space="preserve">direito liquido e certo do impetrante, desafiando </w:t>
      </w:r>
      <w:r w:rsidR="00AD4969" w:rsidRPr="00F4114D">
        <w:rPr>
          <w:rFonts w:asciiTheme="minorHAnsi" w:hAnsiTheme="minorHAnsi" w:cs="Arial"/>
          <w:sz w:val="24"/>
          <w:szCs w:val="24"/>
          <w:lang w:eastAsia="pt-BR"/>
        </w:rPr>
        <w:t>instrução</w:t>
      </w:r>
      <w:r w:rsidRPr="00F4114D">
        <w:rPr>
          <w:rFonts w:asciiTheme="minorHAnsi" w:hAnsiTheme="minorHAnsi" w:cs="Arial"/>
          <w:sz w:val="24"/>
          <w:szCs w:val="24"/>
          <w:lang w:eastAsia="pt-BR"/>
        </w:rPr>
        <w:t xml:space="preserve"> </w:t>
      </w:r>
      <w:r w:rsidR="00AD4969" w:rsidRPr="00F4114D">
        <w:rPr>
          <w:rFonts w:asciiTheme="minorHAnsi" w:hAnsiTheme="minorHAnsi" w:cs="Arial"/>
          <w:sz w:val="24"/>
          <w:szCs w:val="24"/>
          <w:lang w:eastAsia="pt-BR"/>
        </w:rPr>
        <w:t>probatória</w:t>
      </w:r>
      <w:r w:rsidRPr="00F4114D">
        <w:rPr>
          <w:rFonts w:asciiTheme="minorHAnsi" w:hAnsiTheme="minorHAnsi" w:cs="Arial"/>
          <w:sz w:val="24"/>
          <w:szCs w:val="24"/>
          <w:lang w:eastAsia="pt-BR"/>
        </w:rPr>
        <w:t xml:space="preserve">, com </w:t>
      </w:r>
      <w:r w:rsidR="00AD4969" w:rsidRPr="00F4114D">
        <w:rPr>
          <w:rFonts w:asciiTheme="minorHAnsi" w:hAnsiTheme="minorHAnsi" w:cs="Arial"/>
          <w:sz w:val="24"/>
          <w:szCs w:val="24"/>
          <w:lang w:eastAsia="pt-BR"/>
        </w:rPr>
        <w:t>contraditório</w:t>
      </w:r>
      <w:r w:rsidRPr="00F4114D">
        <w:rPr>
          <w:rFonts w:asciiTheme="minorHAnsi" w:hAnsiTheme="minorHAnsi" w:cs="Arial"/>
          <w:sz w:val="24"/>
          <w:szCs w:val="24"/>
          <w:lang w:eastAsia="pt-BR"/>
        </w:rPr>
        <w:t xml:space="preserve"> e</w:t>
      </w:r>
      <w:r w:rsidR="00FF4CD8" w:rsidRPr="00F4114D">
        <w:rPr>
          <w:rFonts w:asciiTheme="minorHAnsi" w:hAnsiTheme="minorHAnsi" w:cs="Arial"/>
          <w:sz w:val="24"/>
          <w:szCs w:val="24"/>
          <w:lang w:eastAsia="pt-BR"/>
        </w:rPr>
        <w:t xml:space="preserve"> </w:t>
      </w:r>
      <w:r w:rsidRPr="00F4114D">
        <w:rPr>
          <w:rFonts w:asciiTheme="minorHAnsi" w:hAnsiTheme="minorHAnsi" w:cs="Arial"/>
          <w:sz w:val="24"/>
          <w:szCs w:val="24"/>
          <w:lang w:eastAsia="pt-BR"/>
        </w:rPr>
        <w:t>ampla defesa.</w:t>
      </w:r>
    </w:p>
    <w:p w:rsidR="000C57FB" w:rsidRPr="00BC677B" w:rsidRDefault="00BC677B" w:rsidP="00CF2F71">
      <w:pPr>
        <w:autoSpaceDE w:val="0"/>
        <w:autoSpaceDN w:val="0"/>
        <w:adjustRightInd w:val="0"/>
        <w:jc w:val="both"/>
        <w:rPr>
          <w:rFonts w:asciiTheme="minorHAnsi" w:hAnsiTheme="minorHAnsi" w:cs="Arial"/>
          <w:b/>
          <w:sz w:val="24"/>
          <w:szCs w:val="24"/>
          <w:u w:val="single"/>
          <w:lang w:eastAsia="pt-BR"/>
        </w:rPr>
      </w:pPr>
      <w:r>
        <w:rPr>
          <w:rFonts w:asciiTheme="minorHAnsi" w:hAnsiTheme="minorHAnsi" w:cs="Arial"/>
          <w:b/>
          <w:sz w:val="24"/>
          <w:szCs w:val="24"/>
          <w:u w:val="single"/>
          <w:lang w:eastAsia="pt-BR"/>
        </w:rPr>
        <w:t xml:space="preserve">ALTERAÇÃO </w:t>
      </w:r>
      <w:r w:rsidR="000C57FB">
        <w:rPr>
          <w:rFonts w:asciiTheme="minorHAnsi" w:hAnsiTheme="minorHAnsi" w:cs="Arial"/>
          <w:b/>
          <w:sz w:val="24"/>
          <w:szCs w:val="24"/>
          <w:u w:val="single"/>
          <w:lang w:eastAsia="pt-BR"/>
        </w:rPr>
        <w:t>DA QUANTIDADE DE MEDICAMENTOS NO CURSO DA AÇÃO</w:t>
      </w:r>
    </w:p>
    <w:p w:rsidR="00CF2F71" w:rsidRPr="00F4114D" w:rsidRDefault="00CF2F71" w:rsidP="00CF2F71">
      <w:pPr>
        <w:autoSpaceDE w:val="0"/>
        <w:autoSpaceDN w:val="0"/>
        <w:adjustRightInd w:val="0"/>
        <w:jc w:val="both"/>
        <w:rPr>
          <w:rFonts w:asciiTheme="minorHAnsi" w:hAnsiTheme="minorHAnsi" w:cs="Arial"/>
          <w:sz w:val="24"/>
          <w:szCs w:val="24"/>
          <w:lang w:eastAsia="pt-BR"/>
        </w:rPr>
      </w:pPr>
    </w:p>
    <w:p w:rsidR="00CF2F71" w:rsidRPr="000C57FB" w:rsidRDefault="00F4114D" w:rsidP="00CF2F71">
      <w:pPr>
        <w:jc w:val="both"/>
        <w:rPr>
          <w:rFonts w:asciiTheme="minorHAnsi" w:hAnsiTheme="minorHAnsi" w:cs="Arial"/>
          <w:b/>
          <w:sz w:val="24"/>
          <w:szCs w:val="24"/>
        </w:rPr>
      </w:pPr>
      <w:r w:rsidRPr="000C57FB">
        <w:rPr>
          <w:rFonts w:asciiTheme="minorHAnsi" w:hAnsiTheme="minorHAnsi" w:cs="Arial"/>
          <w:b/>
          <w:sz w:val="24"/>
          <w:szCs w:val="24"/>
        </w:rPr>
        <w:t>ENUNCIADO 79</w:t>
      </w:r>
    </w:p>
    <w:p w:rsidR="000D727E" w:rsidRPr="00F4114D" w:rsidRDefault="000D727E" w:rsidP="00CF2F71">
      <w:pPr>
        <w:jc w:val="both"/>
        <w:rPr>
          <w:rFonts w:asciiTheme="minorHAnsi" w:hAnsiTheme="minorHAnsi" w:cs="Arial"/>
          <w:sz w:val="24"/>
          <w:szCs w:val="24"/>
        </w:rPr>
      </w:pPr>
    </w:p>
    <w:p w:rsidR="00CF2F71" w:rsidRPr="00F4114D" w:rsidRDefault="008F6551" w:rsidP="00CF2F71">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A </w:t>
      </w:r>
      <w:r w:rsidR="00AD4969" w:rsidRPr="00F4114D">
        <w:rPr>
          <w:rFonts w:asciiTheme="minorHAnsi" w:hAnsiTheme="minorHAnsi" w:cs="Arial"/>
          <w:sz w:val="24"/>
          <w:szCs w:val="24"/>
          <w:lang w:eastAsia="pt-BR"/>
        </w:rPr>
        <w:t>alteração</w:t>
      </w:r>
      <w:r w:rsidRPr="00F4114D">
        <w:rPr>
          <w:rFonts w:asciiTheme="minorHAnsi" w:hAnsiTheme="minorHAnsi" w:cs="Arial"/>
          <w:sz w:val="24"/>
          <w:szCs w:val="24"/>
          <w:lang w:eastAsia="pt-BR"/>
        </w:rPr>
        <w:t xml:space="preserve"> na quantidade do medicamento</w:t>
      </w:r>
      <w:proofErr w:type="gramStart"/>
      <w:r w:rsidRPr="00F4114D">
        <w:rPr>
          <w:rFonts w:asciiTheme="minorHAnsi" w:hAnsiTheme="minorHAnsi" w:cs="Arial"/>
          <w:sz w:val="24"/>
          <w:szCs w:val="24"/>
          <w:lang w:eastAsia="pt-BR"/>
        </w:rPr>
        <w:t>, sejam</w:t>
      </w:r>
      <w:proofErr w:type="gramEnd"/>
      <w:r w:rsidRPr="00F4114D">
        <w:rPr>
          <w:rFonts w:asciiTheme="minorHAnsi" w:hAnsiTheme="minorHAnsi" w:cs="Arial"/>
          <w:sz w:val="24"/>
          <w:szCs w:val="24"/>
          <w:lang w:eastAsia="pt-BR"/>
        </w:rPr>
        <w:t xml:space="preserve"> nos miligramas prescritos, sejam nas</w:t>
      </w:r>
      <w:r w:rsidR="00CF2F71" w:rsidRPr="00F4114D">
        <w:rPr>
          <w:rFonts w:asciiTheme="minorHAnsi" w:hAnsiTheme="minorHAnsi" w:cs="Arial"/>
          <w:sz w:val="24"/>
          <w:szCs w:val="24"/>
          <w:lang w:eastAsia="pt-BR"/>
        </w:rPr>
        <w:t xml:space="preserve"> </w:t>
      </w:r>
      <w:r w:rsidRPr="00F4114D">
        <w:rPr>
          <w:rFonts w:asciiTheme="minorHAnsi" w:hAnsiTheme="minorHAnsi" w:cs="Arial"/>
          <w:sz w:val="24"/>
          <w:szCs w:val="24"/>
          <w:lang w:eastAsia="pt-BR"/>
        </w:rPr>
        <w:t>caixas/</w:t>
      </w:r>
      <w:r w:rsidR="00AD4969" w:rsidRPr="00F4114D">
        <w:rPr>
          <w:rFonts w:asciiTheme="minorHAnsi" w:hAnsiTheme="minorHAnsi" w:cs="Arial"/>
          <w:sz w:val="24"/>
          <w:szCs w:val="24"/>
          <w:lang w:eastAsia="pt-BR"/>
        </w:rPr>
        <w:t>mês</w:t>
      </w:r>
      <w:r w:rsidRPr="00F4114D">
        <w:rPr>
          <w:rFonts w:asciiTheme="minorHAnsi" w:hAnsiTheme="minorHAnsi" w:cs="Arial"/>
          <w:sz w:val="24"/>
          <w:szCs w:val="24"/>
          <w:lang w:eastAsia="pt-BR"/>
        </w:rPr>
        <w:t xml:space="preserve"> devidas, fornecido por forca de </w:t>
      </w:r>
      <w:r w:rsidR="00AD4969" w:rsidRPr="00F4114D">
        <w:rPr>
          <w:rFonts w:asciiTheme="minorHAnsi" w:hAnsiTheme="minorHAnsi" w:cs="Arial"/>
          <w:sz w:val="24"/>
          <w:szCs w:val="24"/>
          <w:lang w:eastAsia="pt-BR"/>
        </w:rPr>
        <w:t>sentença</w:t>
      </w:r>
      <w:r w:rsidRPr="00F4114D">
        <w:rPr>
          <w:rFonts w:asciiTheme="minorHAnsi" w:hAnsiTheme="minorHAnsi" w:cs="Arial"/>
          <w:sz w:val="24"/>
          <w:szCs w:val="24"/>
          <w:lang w:eastAsia="pt-BR"/>
        </w:rPr>
        <w:t xml:space="preserve"> judicial transitada em julgado, </w:t>
      </w:r>
      <w:r w:rsidR="00CF2F71" w:rsidRPr="00F4114D">
        <w:rPr>
          <w:rFonts w:asciiTheme="minorHAnsi" w:hAnsiTheme="minorHAnsi" w:cs="Arial"/>
          <w:sz w:val="24"/>
          <w:szCs w:val="24"/>
          <w:lang w:eastAsia="pt-BR"/>
        </w:rPr>
        <w:t xml:space="preserve">não </w:t>
      </w:r>
      <w:r w:rsidRPr="00F4114D">
        <w:rPr>
          <w:rFonts w:asciiTheme="minorHAnsi" w:hAnsiTheme="minorHAnsi" w:cs="Arial"/>
          <w:sz w:val="24"/>
          <w:szCs w:val="24"/>
          <w:lang w:eastAsia="pt-BR"/>
        </w:rPr>
        <w:t xml:space="preserve">induz a nova </w:t>
      </w:r>
      <w:r w:rsidR="00AD4969" w:rsidRPr="00F4114D">
        <w:rPr>
          <w:rFonts w:asciiTheme="minorHAnsi" w:hAnsiTheme="minorHAnsi" w:cs="Arial"/>
          <w:sz w:val="24"/>
          <w:szCs w:val="24"/>
          <w:lang w:eastAsia="pt-BR"/>
        </w:rPr>
        <w:t>ação</w:t>
      </w:r>
      <w:r w:rsidRPr="00F4114D">
        <w:rPr>
          <w:rFonts w:asciiTheme="minorHAnsi" w:hAnsiTheme="minorHAnsi" w:cs="Arial"/>
          <w:sz w:val="24"/>
          <w:szCs w:val="24"/>
          <w:lang w:eastAsia="pt-BR"/>
        </w:rPr>
        <w:t xml:space="preserve"> judicial, por envolver as mesmas partes e a mesma causa de pedir.</w:t>
      </w:r>
      <w:r w:rsidR="00CF2F71" w:rsidRPr="00F4114D">
        <w:rPr>
          <w:rFonts w:asciiTheme="minorHAnsi" w:hAnsiTheme="minorHAnsi" w:cs="Arial"/>
          <w:sz w:val="24"/>
          <w:szCs w:val="24"/>
          <w:lang w:eastAsia="pt-BR"/>
        </w:rPr>
        <w:t xml:space="preserve"> </w:t>
      </w:r>
    </w:p>
    <w:p w:rsidR="00CF2F71" w:rsidRPr="00F4114D" w:rsidRDefault="00CF2F71" w:rsidP="00CF2F71">
      <w:pPr>
        <w:autoSpaceDE w:val="0"/>
        <w:autoSpaceDN w:val="0"/>
        <w:adjustRightInd w:val="0"/>
        <w:jc w:val="both"/>
        <w:rPr>
          <w:rFonts w:asciiTheme="minorHAnsi" w:hAnsiTheme="minorHAnsi" w:cs="Arial"/>
          <w:sz w:val="24"/>
          <w:szCs w:val="24"/>
          <w:lang w:eastAsia="pt-BR"/>
        </w:rPr>
      </w:pPr>
    </w:p>
    <w:p w:rsidR="00DF28ED" w:rsidRPr="000C57FB" w:rsidRDefault="000C57FB" w:rsidP="00CF2F71">
      <w:pPr>
        <w:autoSpaceDE w:val="0"/>
        <w:autoSpaceDN w:val="0"/>
        <w:adjustRightInd w:val="0"/>
        <w:jc w:val="both"/>
        <w:rPr>
          <w:rFonts w:asciiTheme="minorHAnsi" w:hAnsiTheme="minorHAnsi" w:cs="Arial"/>
          <w:b/>
          <w:sz w:val="24"/>
          <w:szCs w:val="24"/>
          <w:u w:val="single"/>
          <w:lang w:eastAsia="pt-BR"/>
        </w:rPr>
      </w:pPr>
      <w:r>
        <w:rPr>
          <w:rFonts w:asciiTheme="minorHAnsi" w:hAnsiTheme="minorHAnsi" w:cs="Arial"/>
          <w:b/>
          <w:sz w:val="24"/>
          <w:szCs w:val="24"/>
          <w:u w:val="single"/>
          <w:lang w:eastAsia="pt-BR"/>
        </w:rPr>
        <w:t>ALTERAÇÃO DE POLÍTICAS PÚBLICAS VIA ACP – A RESPONSABILIDADE PELA OBRIGAÇÃO</w:t>
      </w:r>
    </w:p>
    <w:p w:rsidR="000C57FB" w:rsidRDefault="000C57FB" w:rsidP="00CF2F71">
      <w:pPr>
        <w:autoSpaceDE w:val="0"/>
        <w:autoSpaceDN w:val="0"/>
        <w:adjustRightInd w:val="0"/>
        <w:jc w:val="both"/>
        <w:rPr>
          <w:rFonts w:asciiTheme="minorHAnsi" w:hAnsiTheme="minorHAnsi" w:cs="Arial"/>
          <w:sz w:val="24"/>
          <w:szCs w:val="24"/>
          <w:lang w:eastAsia="pt-BR"/>
        </w:rPr>
      </w:pPr>
    </w:p>
    <w:p w:rsidR="008F6551" w:rsidRPr="000C57FB" w:rsidRDefault="00F4114D" w:rsidP="00CF2F71">
      <w:pPr>
        <w:autoSpaceDE w:val="0"/>
        <w:autoSpaceDN w:val="0"/>
        <w:adjustRightInd w:val="0"/>
        <w:jc w:val="both"/>
        <w:rPr>
          <w:rFonts w:asciiTheme="minorHAnsi" w:hAnsiTheme="minorHAnsi" w:cs="Arial"/>
          <w:b/>
          <w:sz w:val="24"/>
          <w:szCs w:val="24"/>
          <w:lang w:eastAsia="pt-BR"/>
        </w:rPr>
      </w:pPr>
      <w:r w:rsidRPr="000C57FB">
        <w:rPr>
          <w:rFonts w:asciiTheme="minorHAnsi" w:hAnsiTheme="minorHAnsi" w:cs="Arial"/>
          <w:b/>
          <w:sz w:val="24"/>
          <w:szCs w:val="24"/>
          <w:lang w:eastAsia="pt-BR"/>
        </w:rPr>
        <w:t>ENUNCIADO 85</w:t>
      </w:r>
    </w:p>
    <w:p w:rsidR="000606C9" w:rsidRPr="00F4114D" w:rsidRDefault="000606C9" w:rsidP="00CF2F71">
      <w:pPr>
        <w:autoSpaceDE w:val="0"/>
        <w:autoSpaceDN w:val="0"/>
        <w:adjustRightInd w:val="0"/>
        <w:jc w:val="both"/>
        <w:rPr>
          <w:rFonts w:asciiTheme="minorHAnsi" w:hAnsiTheme="minorHAnsi" w:cs="Arial"/>
          <w:sz w:val="24"/>
          <w:szCs w:val="24"/>
          <w:lang w:eastAsia="pt-BR"/>
        </w:rPr>
      </w:pPr>
    </w:p>
    <w:p w:rsidR="000606C9" w:rsidRPr="00F4114D" w:rsidRDefault="008F6551" w:rsidP="00CF2F71">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Nas </w:t>
      </w:r>
      <w:r w:rsidR="00AD4969" w:rsidRPr="00F4114D">
        <w:rPr>
          <w:rFonts w:asciiTheme="minorHAnsi" w:hAnsiTheme="minorHAnsi" w:cs="Arial"/>
          <w:sz w:val="24"/>
          <w:szCs w:val="24"/>
          <w:lang w:eastAsia="pt-BR"/>
        </w:rPr>
        <w:t>ações</w:t>
      </w:r>
      <w:r w:rsidRPr="00F4114D">
        <w:rPr>
          <w:rFonts w:asciiTheme="minorHAnsi" w:hAnsiTheme="minorHAnsi" w:cs="Arial"/>
          <w:sz w:val="24"/>
          <w:szCs w:val="24"/>
          <w:lang w:eastAsia="pt-BR"/>
        </w:rPr>
        <w:t xml:space="preserve"> coletivas e </w:t>
      </w:r>
      <w:r w:rsidR="00AD4969" w:rsidRPr="00F4114D">
        <w:rPr>
          <w:rFonts w:asciiTheme="minorHAnsi" w:hAnsiTheme="minorHAnsi" w:cs="Arial"/>
          <w:sz w:val="24"/>
          <w:szCs w:val="24"/>
          <w:lang w:eastAsia="pt-BR"/>
        </w:rPr>
        <w:t>ações</w:t>
      </w:r>
      <w:r w:rsidRPr="00F4114D">
        <w:rPr>
          <w:rFonts w:asciiTheme="minorHAnsi" w:hAnsiTheme="minorHAnsi" w:cs="Arial"/>
          <w:sz w:val="24"/>
          <w:szCs w:val="24"/>
          <w:lang w:eastAsia="pt-BR"/>
        </w:rPr>
        <w:t xml:space="preserve"> civis publicas em que se pretende a </w:t>
      </w:r>
      <w:proofErr w:type="gramStart"/>
      <w:r w:rsidR="00AD4969" w:rsidRPr="00F4114D">
        <w:rPr>
          <w:rFonts w:asciiTheme="minorHAnsi" w:hAnsiTheme="minorHAnsi" w:cs="Arial"/>
          <w:sz w:val="24"/>
          <w:szCs w:val="24"/>
          <w:lang w:eastAsia="pt-BR"/>
        </w:rPr>
        <w:t>implementação</w:t>
      </w:r>
      <w:proofErr w:type="gramEnd"/>
      <w:r w:rsidRPr="00F4114D">
        <w:rPr>
          <w:rFonts w:asciiTheme="minorHAnsi" w:hAnsiTheme="minorHAnsi" w:cs="Arial"/>
          <w:sz w:val="24"/>
          <w:szCs w:val="24"/>
          <w:lang w:eastAsia="pt-BR"/>
        </w:rPr>
        <w:t xml:space="preserve"> e/ou</w:t>
      </w:r>
      <w:r w:rsidR="000606C9" w:rsidRPr="00F4114D">
        <w:rPr>
          <w:rFonts w:asciiTheme="minorHAnsi" w:hAnsiTheme="minorHAnsi" w:cs="Arial"/>
          <w:sz w:val="24"/>
          <w:szCs w:val="24"/>
          <w:lang w:eastAsia="pt-BR"/>
        </w:rPr>
        <w:t xml:space="preserve"> </w:t>
      </w:r>
      <w:r w:rsidR="00AD4969" w:rsidRPr="00F4114D">
        <w:rPr>
          <w:rFonts w:asciiTheme="minorHAnsi" w:hAnsiTheme="minorHAnsi" w:cs="Arial"/>
          <w:sz w:val="24"/>
          <w:szCs w:val="24"/>
          <w:lang w:eastAsia="pt-BR"/>
        </w:rPr>
        <w:t>execução</w:t>
      </w:r>
      <w:r w:rsidRPr="00F4114D">
        <w:rPr>
          <w:rFonts w:asciiTheme="minorHAnsi" w:hAnsiTheme="minorHAnsi" w:cs="Arial"/>
          <w:sz w:val="24"/>
          <w:szCs w:val="24"/>
          <w:lang w:eastAsia="pt-BR"/>
        </w:rPr>
        <w:t xml:space="preserve"> e/ou aprimoramento de determinada politica publica de </w:t>
      </w:r>
      <w:r w:rsidR="00AD4969" w:rsidRPr="00F4114D">
        <w:rPr>
          <w:rFonts w:asciiTheme="minorHAnsi" w:hAnsiTheme="minorHAnsi" w:cs="Arial"/>
          <w:sz w:val="24"/>
          <w:szCs w:val="24"/>
          <w:lang w:eastAsia="pt-BR"/>
        </w:rPr>
        <w:t>saúde</w:t>
      </w:r>
      <w:r w:rsidRPr="00F4114D">
        <w:rPr>
          <w:rFonts w:asciiTheme="minorHAnsi" w:hAnsiTheme="minorHAnsi" w:cs="Arial"/>
          <w:sz w:val="24"/>
          <w:szCs w:val="24"/>
          <w:lang w:eastAsia="pt-BR"/>
        </w:rPr>
        <w:t>, ha que se</w:t>
      </w:r>
      <w:r w:rsidR="000606C9" w:rsidRPr="00F4114D">
        <w:rPr>
          <w:rFonts w:asciiTheme="minorHAnsi" w:hAnsiTheme="minorHAnsi" w:cs="Arial"/>
          <w:sz w:val="24"/>
          <w:szCs w:val="24"/>
          <w:lang w:eastAsia="pt-BR"/>
        </w:rPr>
        <w:t xml:space="preserve"> </w:t>
      </w:r>
      <w:r w:rsidRPr="00F4114D">
        <w:rPr>
          <w:rFonts w:asciiTheme="minorHAnsi" w:hAnsiTheme="minorHAnsi" w:cs="Arial"/>
          <w:sz w:val="24"/>
          <w:szCs w:val="24"/>
          <w:lang w:eastAsia="pt-BR"/>
        </w:rPr>
        <w:t xml:space="preserve">direcionar a </w:t>
      </w:r>
      <w:r w:rsidR="00AD4969" w:rsidRPr="00F4114D">
        <w:rPr>
          <w:rFonts w:asciiTheme="minorHAnsi" w:hAnsiTheme="minorHAnsi" w:cs="Arial"/>
          <w:sz w:val="24"/>
          <w:szCs w:val="24"/>
          <w:lang w:eastAsia="pt-BR"/>
        </w:rPr>
        <w:t>obrigação</w:t>
      </w:r>
      <w:r w:rsidRPr="00F4114D">
        <w:rPr>
          <w:rFonts w:asciiTheme="minorHAnsi" w:hAnsiTheme="minorHAnsi" w:cs="Arial"/>
          <w:sz w:val="24"/>
          <w:szCs w:val="24"/>
          <w:lang w:eastAsia="pt-BR"/>
        </w:rPr>
        <w:t xml:space="preserve"> de fazer ao ente publico que, pelas normas do SUS, e </w:t>
      </w:r>
      <w:r w:rsidR="000606C9" w:rsidRPr="00F4114D">
        <w:rPr>
          <w:rFonts w:asciiTheme="minorHAnsi" w:hAnsiTheme="minorHAnsi" w:cs="Arial"/>
          <w:sz w:val="24"/>
          <w:szCs w:val="24"/>
          <w:lang w:eastAsia="pt-BR"/>
        </w:rPr>
        <w:t xml:space="preserve">responsável </w:t>
      </w:r>
      <w:r w:rsidRPr="00F4114D">
        <w:rPr>
          <w:rFonts w:asciiTheme="minorHAnsi" w:hAnsiTheme="minorHAnsi" w:cs="Arial"/>
          <w:sz w:val="24"/>
          <w:szCs w:val="24"/>
          <w:lang w:eastAsia="pt-BR"/>
        </w:rPr>
        <w:t xml:space="preserve">pela </w:t>
      </w:r>
      <w:r w:rsidR="00AD4969" w:rsidRPr="00F4114D">
        <w:rPr>
          <w:rFonts w:asciiTheme="minorHAnsi" w:hAnsiTheme="minorHAnsi" w:cs="Arial"/>
          <w:sz w:val="24"/>
          <w:szCs w:val="24"/>
          <w:lang w:eastAsia="pt-BR"/>
        </w:rPr>
        <w:t>prestação</w:t>
      </w:r>
      <w:r w:rsidRPr="00F4114D">
        <w:rPr>
          <w:rFonts w:asciiTheme="minorHAnsi" w:hAnsiTheme="minorHAnsi" w:cs="Arial"/>
          <w:sz w:val="24"/>
          <w:szCs w:val="24"/>
          <w:lang w:eastAsia="pt-BR"/>
        </w:rPr>
        <w:t xml:space="preserve"> do </w:t>
      </w:r>
      <w:r w:rsidR="00AD4969" w:rsidRPr="00F4114D">
        <w:rPr>
          <w:rFonts w:asciiTheme="minorHAnsi" w:hAnsiTheme="minorHAnsi" w:cs="Arial"/>
          <w:sz w:val="24"/>
          <w:szCs w:val="24"/>
          <w:lang w:eastAsia="pt-BR"/>
        </w:rPr>
        <w:t>serviço</w:t>
      </w:r>
      <w:r w:rsidRPr="00F4114D">
        <w:rPr>
          <w:rFonts w:asciiTheme="minorHAnsi" w:hAnsiTheme="minorHAnsi" w:cs="Arial"/>
          <w:sz w:val="24"/>
          <w:szCs w:val="24"/>
          <w:lang w:eastAsia="pt-BR"/>
        </w:rPr>
        <w:t xml:space="preserve"> em </w:t>
      </w:r>
      <w:r w:rsidR="00AD4969" w:rsidRPr="00F4114D">
        <w:rPr>
          <w:rFonts w:asciiTheme="minorHAnsi" w:hAnsiTheme="minorHAnsi" w:cs="Arial"/>
          <w:sz w:val="24"/>
          <w:szCs w:val="24"/>
          <w:lang w:eastAsia="pt-BR"/>
        </w:rPr>
        <w:t>questão</w:t>
      </w:r>
      <w:r w:rsidRPr="00F4114D">
        <w:rPr>
          <w:rFonts w:asciiTheme="minorHAnsi" w:hAnsiTheme="minorHAnsi" w:cs="Arial"/>
          <w:sz w:val="24"/>
          <w:szCs w:val="24"/>
          <w:lang w:eastAsia="pt-BR"/>
        </w:rPr>
        <w:t xml:space="preserve">, recebendo recursos do SUS para a sua </w:t>
      </w:r>
      <w:r w:rsidR="00AD4969" w:rsidRPr="00F4114D">
        <w:rPr>
          <w:rFonts w:asciiTheme="minorHAnsi" w:hAnsiTheme="minorHAnsi" w:cs="Arial"/>
          <w:sz w:val="24"/>
          <w:szCs w:val="24"/>
          <w:lang w:eastAsia="pt-BR"/>
        </w:rPr>
        <w:t>execução</w:t>
      </w:r>
      <w:r w:rsidRPr="00F4114D">
        <w:rPr>
          <w:rFonts w:asciiTheme="minorHAnsi" w:hAnsiTheme="minorHAnsi" w:cs="Arial"/>
          <w:sz w:val="24"/>
          <w:szCs w:val="24"/>
          <w:lang w:eastAsia="pt-BR"/>
        </w:rPr>
        <w:t>.</w:t>
      </w:r>
    </w:p>
    <w:p w:rsidR="000C57FB" w:rsidRDefault="000C57FB" w:rsidP="00CF2F71">
      <w:pPr>
        <w:autoSpaceDE w:val="0"/>
        <w:autoSpaceDN w:val="0"/>
        <w:adjustRightInd w:val="0"/>
        <w:jc w:val="both"/>
        <w:rPr>
          <w:rFonts w:asciiTheme="minorHAnsi" w:hAnsiTheme="minorHAnsi" w:cs="Arial"/>
          <w:sz w:val="24"/>
          <w:szCs w:val="24"/>
          <w:lang w:eastAsia="pt-BR"/>
        </w:rPr>
      </w:pPr>
    </w:p>
    <w:p w:rsidR="000C57FB" w:rsidRPr="000C57FB" w:rsidRDefault="000C57FB" w:rsidP="00CF2F71">
      <w:pPr>
        <w:autoSpaceDE w:val="0"/>
        <w:autoSpaceDN w:val="0"/>
        <w:adjustRightInd w:val="0"/>
        <w:jc w:val="both"/>
        <w:rPr>
          <w:rFonts w:asciiTheme="minorHAnsi" w:hAnsiTheme="minorHAnsi" w:cs="Arial"/>
          <w:b/>
          <w:sz w:val="24"/>
          <w:szCs w:val="24"/>
          <w:u w:val="single"/>
          <w:lang w:eastAsia="pt-BR"/>
        </w:rPr>
      </w:pPr>
      <w:r>
        <w:rPr>
          <w:rFonts w:asciiTheme="minorHAnsi" w:hAnsiTheme="minorHAnsi" w:cs="Arial"/>
          <w:b/>
          <w:sz w:val="24"/>
          <w:szCs w:val="24"/>
          <w:u w:val="single"/>
          <w:lang w:eastAsia="pt-BR"/>
        </w:rPr>
        <w:t>AÇÕES REPETITIVAS – COMPETÊNCIA DOS CONSELHOS DE SAÚDE</w:t>
      </w:r>
    </w:p>
    <w:p w:rsidR="008F6551" w:rsidRPr="00F4114D" w:rsidRDefault="000606C9" w:rsidP="00CF2F71">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 </w:t>
      </w:r>
    </w:p>
    <w:p w:rsidR="008F6551" w:rsidRPr="000C57FB" w:rsidRDefault="00F4114D" w:rsidP="00CF2F71">
      <w:pPr>
        <w:autoSpaceDE w:val="0"/>
        <w:autoSpaceDN w:val="0"/>
        <w:adjustRightInd w:val="0"/>
        <w:jc w:val="both"/>
        <w:rPr>
          <w:rFonts w:asciiTheme="minorHAnsi" w:hAnsiTheme="minorHAnsi" w:cs="Arial"/>
          <w:b/>
          <w:sz w:val="24"/>
          <w:szCs w:val="24"/>
          <w:lang w:eastAsia="pt-BR"/>
        </w:rPr>
      </w:pPr>
      <w:r w:rsidRPr="000C57FB">
        <w:rPr>
          <w:rFonts w:asciiTheme="minorHAnsi" w:hAnsiTheme="minorHAnsi" w:cs="Arial"/>
          <w:b/>
          <w:sz w:val="24"/>
          <w:szCs w:val="24"/>
          <w:lang w:eastAsia="pt-BR"/>
        </w:rPr>
        <w:t>ENUNCIADO 86</w:t>
      </w:r>
    </w:p>
    <w:p w:rsidR="008F6551" w:rsidRPr="00F4114D" w:rsidRDefault="008F6551" w:rsidP="00CF2F71">
      <w:pPr>
        <w:autoSpaceDE w:val="0"/>
        <w:autoSpaceDN w:val="0"/>
        <w:adjustRightInd w:val="0"/>
        <w:jc w:val="both"/>
        <w:rPr>
          <w:rFonts w:asciiTheme="minorHAnsi" w:hAnsiTheme="minorHAnsi" w:cs="Arial"/>
          <w:sz w:val="24"/>
          <w:szCs w:val="24"/>
          <w:lang w:eastAsia="pt-BR"/>
        </w:rPr>
      </w:pPr>
    </w:p>
    <w:p w:rsidR="008F6551" w:rsidRPr="00F4114D" w:rsidRDefault="008F6551" w:rsidP="00CF2F71">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No caso de </w:t>
      </w:r>
      <w:r w:rsidR="00AD4969" w:rsidRPr="00F4114D">
        <w:rPr>
          <w:rFonts w:asciiTheme="minorHAnsi" w:hAnsiTheme="minorHAnsi" w:cs="Arial"/>
          <w:sz w:val="24"/>
          <w:szCs w:val="24"/>
          <w:lang w:eastAsia="pt-BR"/>
        </w:rPr>
        <w:t>ações</w:t>
      </w:r>
      <w:r w:rsidRPr="00F4114D">
        <w:rPr>
          <w:rFonts w:asciiTheme="minorHAnsi" w:hAnsiTheme="minorHAnsi" w:cs="Arial"/>
          <w:sz w:val="24"/>
          <w:szCs w:val="24"/>
          <w:lang w:eastAsia="pt-BR"/>
        </w:rPr>
        <w:t xml:space="preserve"> reiteradas na mesma Comarca que apresentem pedidos de</w:t>
      </w:r>
      <w:r w:rsidR="00406F6B" w:rsidRPr="00F4114D">
        <w:rPr>
          <w:rFonts w:asciiTheme="minorHAnsi" w:hAnsiTheme="minorHAnsi" w:cs="Arial"/>
          <w:sz w:val="24"/>
          <w:szCs w:val="24"/>
          <w:lang w:eastAsia="pt-BR"/>
        </w:rPr>
        <w:t xml:space="preserve"> </w:t>
      </w:r>
      <w:r w:rsidRPr="00F4114D">
        <w:rPr>
          <w:rFonts w:asciiTheme="minorHAnsi" w:hAnsiTheme="minorHAnsi" w:cs="Arial"/>
          <w:sz w:val="24"/>
          <w:szCs w:val="24"/>
          <w:lang w:eastAsia="pt-BR"/>
        </w:rPr>
        <w:t xml:space="preserve">medicamentos, produtos ou procedimentos </w:t>
      </w:r>
      <w:r w:rsidR="00AD4969" w:rsidRPr="00F4114D">
        <w:rPr>
          <w:rFonts w:asciiTheme="minorHAnsi" w:hAnsiTheme="minorHAnsi" w:cs="Arial"/>
          <w:sz w:val="24"/>
          <w:szCs w:val="24"/>
          <w:lang w:eastAsia="pt-BR"/>
        </w:rPr>
        <w:t>já</w:t>
      </w:r>
      <w:r w:rsidRPr="00F4114D">
        <w:rPr>
          <w:rFonts w:asciiTheme="minorHAnsi" w:hAnsiTheme="minorHAnsi" w:cs="Arial"/>
          <w:sz w:val="24"/>
          <w:szCs w:val="24"/>
          <w:lang w:eastAsia="pt-BR"/>
        </w:rPr>
        <w:t xml:space="preserve"> previstos nas listas oficiais, recomenda-se ao</w:t>
      </w:r>
      <w:r w:rsidR="000606C9" w:rsidRPr="00F4114D">
        <w:rPr>
          <w:rFonts w:asciiTheme="minorHAnsi" w:hAnsiTheme="minorHAnsi" w:cs="Arial"/>
          <w:sz w:val="24"/>
          <w:szCs w:val="24"/>
          <w:lang w:eastAsia="pt-BR"/>
        </w:rPr>
        <w:t xml:space="preserve"> </w:t>
      </w:r>
      <w:r w:rsidRPr="00F4114D">
        <w:rPr>
          <w:rFonts w:asciiTheme="minorHAnsi" w:hAnsiTheme="minorHAnsi" w:cs="Arial"/>
          <w:sz w:val="24"/>
          <w:szCs w:val="24"/>
          <w:lang w:eastAsia="pt-BR"/>
        </w:rPr>
        <w:t xml:space="preserve">magistrado dar </w:t>
      </w:r>
      <w:r w:rsidR="00AD4969" w:rsidRPr="00F4114D">
        <w:rPr>
          <w:rFonts w:asciiTheme="minorHAnsi" w:hAnsiTheme="minorHAnsi" w:cs="Arial"/>
          <w:sz w:val="24"/>
          <w:szCs w:val="24"/>
          <w:lang w:eastAsia="pt-BR"/>
        </w:rPr>
        <w:t>ciência</w:t>
      </w:r>
      <w:r w:rsidRPr="00F4114D">
        <w:rPr>
          <w:rFonts w:asciiTheme="minorHAnsi" w:hAnsiTheme="minorHAnsi" w:cs="Arial"/>
          <w:sz w:val="24"/>
          <w:szCs w:val="24"/>
          <w:lang w:eastAsia="pt-BR"/>
        </w:rPr>
        <w:t xml:space="preserve"> dos fatos aos Conselhos Municipal e Estadual de </w:t>
      </w:r>
      <w:r w:rsidR="00AD4969" w:rsidRPr="00F4114D">
        <w:rPr>
          <w:rFonts w:asciiTheme="minorHAnsi" w:hAnsiTheme="minorHAnsi" w:cs="Arial"/>
          <w:sz w:val="24"/>
          <w:szCs w:val="24"/>
          <w:lang w:eastAsia="pt-BR"/>
        </w:rPr>
        <w:t>Saúde</w:t>
      </w:r>
      <w:r w:rsidRPr="00F4114D">
        <w:rPr>
          <w:rFonts w:asciiTheme="minorHAnsi" w:hAnsiTheme="minorHAnsi" w:cs="Arial"/>
          <w:sz w:val="24"/>
          <w:szCs w:val="24"/>
          <w:lang w:eastAsia="pt-BR"/>
        </w:rPr>
        <w:t>, para que</w:t>
      </w:r>
      <w:r w:rsidR="000606C9" w:rsidRPr="00F4114D">
        <w:rPr>
          <w:rFonts w:asciiTheme="minorHAnsi" w:hAnsiTheme="minorHAnsi" w:cs="Arial"/>
          <w:sz w:val="24"/>
          <w:szCs w:val="24"/>
          <w:lang w:eastAsia="pt-BR"/>
        </w:rPr>
        <w:t xml:space="preserve"> </w:t>
      </w:r>
      <w:r w:rsidRPr="00F4114D">
        <w:rPr>
          <w:rFonts w:asciiTheme="minorHAnsi" w:hAnsiTheme="minorHAnsi" w:cs="Arial"/>
          <w:sz w:val="24"/>
          <w:szCs w:val="24"/>
          <w:lang w:eastAsia="pt-BR"/>
        </w:rPr>
        <w:t xml:space="preserve">haja o devido controle social e governamental sobre a </w:t>
      </w:r>
      <w:r w:rsidR="00AD4969" w:rsidRPr="00F4114D">
        <w:rPr>
          <w:rFonts w:asciiTheme="minorHAnsi" w:hAnsiTheme="minorHAnsi" w:cs="Arial"/>
          <w:sz w:val="24"/>
          <w:szCs w:val="24"/>
          <w:lang w:eastAsia="pt-BR"/>
        </w:rPr>
        <w:t>gestão</w:t>
      </w:r>
      <w:r w:rsidRPr="00F4114D">
        <w:rPr>
          <w:rFonts w:asciiTheme="minorHAnsi" w:hAnsiTheme="minorHAnsi" w:cs="Arial"/>
          <w:sz w:val="24"/>
          <w:szCs w:val="24"/>
          <w:lang w:eastAsia="pt-BR"/>
        </w:rPr>
        <w:t xml:space="preserve"> do SUS junto aos demais</w:t>
      </w:r>
      <w:r w:rsidR="000606C9" w:rsidRPr="00F4114D">
        <w:rPr>
          <w:rFonts w:asciiTheme="minorHAnsi" w:hAnsiTheme="minorHAnsi" w:cs="Arial"/>
          <w:sz w:val="24"/>
          <w:szCs w:val="24"/>
          <w:lang w:eastAsia="pt-BR"/>
        </w:rPr>
        <w:t xml:space="preserve"> </w:t>
      </w:r>
      <w:r w:rsidRPr="00F4114D">
        <w:rPr>
          <w:rFonts w:asciiTheme="minorHAnsi" w:hAnsiTheme="minorHAnsi" w:cs="Arial"/>
          <w:sz w:val="24"/>
          <w:szCs w:val="24"/>
          <w:lang w:eastAsia="pt-BR"/>
        </w:rPr>
        <w:t>poderes da republica.</w:t>
      </w:r>
    </w:p>
    <w:p w:rsidR="000606C9" w:rsidRDefault="000606C9" w:rsidP="00CF2F71">
      <w:pPr>
        <w:autoSpaceDE w:val="0"/>
        <w:autoSpaceDN w:val="0"/>
        <w:adjustRightInd w:val="0"/>
        <w:jc w:val="both"/>
        <w:rPr>
          <w:rFonts w:asciiTheme="minorHAnsi" w:hAnsiTheme="minorHAnsi" w:cs="Arial"/>
          <w:sz w:val="24"/>
          <w:szCs w:val="24"/>
          <w:lang w:eastAsia="pt-BR"/>
        </w:rPr>
      </w:pPr>
    </w:p>
    <w:p w:rsidR="000C57FB" w:rsidRPr="000C57FB" w:rsidRDefault="000C57FB" w:rsidP="00CF2F71">
      <w:pPr>
        <w:autoSpaceDE w:val="0"/>
        <w:autoSpaceDN w:val="0"/>
        <w:adjustRightInd w:val="0"/>
        <w:jc w:val="both"/>
        <w:rPr>
          <w:rFonts w:asciiTheme="minorHAnsi" w:hAnsiTheme="minorHAnsi" w:cs="Arial"/>
          <w:b/>
          <w:sz w:val="24"/>
          <w:szCs w:val="24"/>
          <w:u w:val="single"/>
          <w:lang w:eastAsia="pt-BR"/>
        </w:rPr>
      </w:pPr>
      <w:r>
        <w:rPr>
          <w:rFonts w:asciiTheme="minorHAnsi" w:hAnsiTheme="minorHAnsi" w:cs="Arial"/>
          <w:b/>
          <w:sz w:val="24"/>
          <w:szCs w:val="24"/>
          <w:u w:val="single"/>
          <w:lang w:eastAsia="pt-BR"/>
        </w:rPr>
        <w:t>INCLUSÃO DA UNIÃO NAS AÇÕES EM BUSCA DE NÃO PADRONIZADOS</w:t>
      </w:r>
    </w:p>
    <w:p w:rsidR="000C57FB" w:rsidRPr="00F4114D" w:rsidRDefault="000C57FB" w:rsidP="00CF2F71">
      <w:pPr>
        <w:autoSpaceDE w:val="0"/>
        <w:autoSpaceDN w:val="0"/>
        <w:adjustRightInd w:val="0"/>
        <w:jc w:val="both"/>
        <w:rPr>
          <w:rFonts w:asciiTheme="minorHAnsi" w:hAnsiTheme="minorHAnsi" w:cs="Arial"/>
          <w:sz w:val="24"/>
          <w:szCs w:val="24"/>
          <w:lang w:eastAsia="pt-BR"/>
        </w:rPr>
      </w:pPr>
    </w:p>
    <w:p w:rsidR="008F6551" w:rsidRPr="000C57FB" w:rsidRDefault="00F4114D" w:rsidP="00CF2F71">
      <w:pPr>
        <w:jc w:val="both"/>
        <w:rPr>
          <w:rFonts w:asciiTheme="minorHAnsi" w:hAnsiTheme="minorHAnsi" w:cs="Arial"/>
          <w:b/>
          <w:sz w:val="24"/>
          <w:szCs w:val="24"/>
          <w:lang w:eastAsia="pt-BR"/>
        </w:rPr>
      </w:pPr>
      <w:r w:rsidRPr="000C57FB">
        <w:rPr>
          <w:rFonts w:asciiTheme="minorHAnsi" w:hAnsiTheme="minorHAnsi" w:cs="Arial"/>
          <w:b/>
          <w:sz w:val="24"/>
          <w:szCs w:val="24"/>
          <w:lang w:eastAsia="pt-BR"/>
        </w:rPr>
        <w:t xml:space="preserve">ENUNCIADO 87 </w:t>
      </w:r>
    </w:p>
    <w:p w:rsidR="008F6551" w:rsidRPr="00F4114D" w:rsidRDefault="008F6551" w:rsidP="00CF2F71">
      <w:pPr>
        <w:autoSpaceDE w:val="0"/>
        <w:autoSpaceDN w:val="0"/>
        <w:adjustRightInd w:val="0"/>
        <w:jc w:val="both"/>
        <w:rPr>
          <w:rFonts w:asciiTheme="minorHAnsi" w:hAnsiTheme="minorHAnsi" w:cs="Arial"/>
          <w:sz w:val="24"/>
          <w:szCs w:val="24"/>
          <w:lang w:eastAsia="pt-BR"/>
        </w:rPr>
      </w:pPr>
    </w:p>
    <w:p w:rsidR="00200CB6" w:rsidRPr="00F4114D" w:rsidRDefault="008F6551" w:rsidP="00CF2F71">
      <w:pPr>
        <w:autoSpaceDE w:val="0"/>
        <w:autoSpaceDN w:val="0"/>
        <w:adjustRightInd w:val="0"/>
        <w:jc w:val="both"/>
        <w:rPr>
          <w:rFonts w:asciiTheme="minorHAnsi" w:hAnsiTheme="minorHAnsi" w:cs="Arial"/>
          <w:sz w:val="24"/>
          <w:szCs w:val="24"/>
          <w:lang w:eastAsia="pt-BR"/>
        </w:rPr>
      </w:pPr>
      <w:r w:rsidRPr="00F4114D">
        <w:rPr>
          <w:rFonts w:asciiTheme="minorHAnsi" w:hAnsiTheme="minorHAnsi" w:cs="Arial"/>
          <w:sz w:val="24"/>
          <w:szCs w:val="24"/>
          <w:lang w:eastAsia="pt-BR"/>
        </w:rPr>
        <w:t xml:space="preserve">A </w:t>
      </w:r>
      <w:r w:rsidR="00E00712" w:rsidRPr="00F4114D">
        <w:rPr>
          <w:rFonts w:asciiTheme="minorHAnsi" w:hAnsiTheme="minorHAnsi" w:cs="Arial"/>
          <w:sz w:val="24"/>
          <w:szCs w:val="24"/>
          <w:lang w:eastAsia="pt-BR"/>
        </w:rPr>
        <w:t>União</w:t>
      </w:r>
      <w:r w:rsidRPr="00F4114D">
        <w:rPr>
          <w:rFonts w:asciiTheme="minorHAnsi" w:hAnsiTheme="minorHAnsi" w:cs="Arial"/>
          <w:sz w:val="24"/>
          <w:szCs w:val="24"/>
          <w:lang w:eastAsia="pt-BR"/>
        </w:rPr>
        <w:t xml:space="preserve"> deve integrar o polo passivo dos processos nos quais se requer o fornecimento de</w:t>
      </w:r>
      <w:r w:rsidR="00200CB6" w:rsidRPr="00F4114D">
        <w:rPr>
          <w:rFonts w:asciiTheme="minorHAnsi" w:hAnsiTheme="minorHAnsi" w:cs="Arial"/>
          <w:sz w:val="24"/>
          <w:szCs w:val="24"/>
          <w:lang w:eastAsia="pt-BR"/>
        </w:rPr>
        <w:t xml:space="preserve"> </w:t>
      </w:r>
      <w:r w:rsidRPr="00F4114D">
        <w:rPr>
          <w:rFonts w:asciiTheme="minorHAnsi" w:hAnsiTheme="minorHAnsi" w:cs="Arial"/>
          <w:sz w:val="24"/>
          <w:szCs w:val="24"/>
          <w:lang w:eastAsia="pt-BR"/>
        </w:rPr>
        <w:t xml:space="preserve">medicamento </w:t>
      </w:r>
      <w:r w:rsidR="00E00712" w:rsidRPr="00F4114D">
        <w:rPr>
          <w:rFonts w:asciiTheme="minorHAnsi" w:hAnsiTheme="minorHAnsi" w:cs="Arial"/>
          <w:sz w:val="24"/>
          <w:szCs w:val="24"/>
          <w:lang w:eastAsia="pt-BR"/>
        </w:rPr>
        <w:t>não</w:t>
      </w:r>
      <w:r w:rsidRPr="00F4114D">
        <w:rPr>
          <w:rFonts w:asciiTheme="minorHAnsi" w:hAnsiTheme="minorHAnsi" w:cs="Arial"/>
          <w:sz w:val="24"/>
          <w:szCs w:val="24"/>
          <w:lang w:eastAsia="pt-BR"/>
        </w:rPr>
        <w:t xml:space="preserve"> padronizado nas listas do Sistema </w:t>
      </w:r>
      <w:r w:rsidR="00E00712" w:rsidRPr="00F4114D">
        <w:rPr>
          <w:rFonts w:asciiTheme="minorHAnsi" w:hAnsiTheme="minorHAnsi" w:cs="Arial"/>
          <w:sz w:val="24"/>
          <w:szCs w:val="24"/>
          <w:lang w:eastAsia="pt-BR"/>
        </w:rPr>
        <w:t>Único</w:t>
      </w:r>
      <w:r w:rsidRPr="00F4114D">
        <w:rPr>
          <w:rFonts w:asciiTheme="minorHAnsi" w:hAnsiTheme="minorHAnsi" w:cs="Arial"/>
          <w:sz w:val="24"/>
          <w:szCs w:val="24"/>
          <w:lang w:eastAsia="pt-BR"/>
        </w:rPr>
        <w:t xml:space="preserve"> de </w:t>
      </w:r>
      <w:r w:rsidR="00E00712" w:rsidRPr="00F4114D">
        <w:rPr>
          <w:rFonts w:asciiTheme="minorHAnsi" w:hAnsiTheme="minorHAnsi" w:cs="Arial"/>
          <w:sz w:val="24"/>
          <w:szCs w:val="24"/>
          <w:lang w:eastAsia="pt-BR"/>
        </w:rPr>
        <w:t>Saúde</w:t>
      </w:r>
      <w:r w:rsidR="00200CB6" w:rsidRPr="00F4114D">
        <w:rPr>
          <w:rFonts w:asciiTheme="minorHAnsi" w:hAnsiTheme="minorHAnsi" w:cs="Arial"/>
          <w:sz w:val="24"/>
          <w:szCs w:val="24"/>
          <w:lang w:eastAsia="pt-BR"/>
        </w:rPr>
        <w:t xml:space="preserve"> </w:t>
      </w:r>
    </w:p>
    <w:p w:rsidR="00200CB6" w:rsidRPr="00F4114D" w:rsidRDefault="00200CB6" w:rsidP="00CF2F71">
      <w:pPr>
        <w:autoSpaceDE w:val="0"/>
        <w:autoSpaceDN w:val="0"/>
        <w:adjustRightInd w:val="0"/>
        <w:jc w:val="both"/>
        <w:rPr>
          <w:rFonts w:asciiTheme="minorHAnsi" w:hAnsiTheme="minorHAnsi" w:cs="Arial"/>
          <w:sz w:val="24"/>
          <w:szCs w:val="24"/>
          <w:lang w:eastAsia="pt-BR"/>
        </w:rPr>
      </w:pPr>
    </w:p>
    <w:sectPr w:rsidR="00200CB6" w:rsidRPr="00F4114D" w:rsidSect="008F65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546"/>
    <w:rsid w:val="0001370F"/>
    <w:rsid w:val="000606C9"/>
    <w:rsid w:val="000B314C"/>
    <w:rsid w:val="000C57FB"/>
    <w:rsid w:val="000D727E"/>
    <w:rsid w:val="001539B7"/>
    <w:rsid w:val="00200CB6"/>
    <w:rsid w:val="00215FF7"/>
    <w:rsid w:val="00271647"/>
    <w:rsid w:val="00356557"/>
    <w:rsid w:val="003F0B5E"/>
    <w:rsid w:val="00406F6B"/>
    <w:rsid w:val="00450660"/>
    <w:rsid w:val="0051692A"/>
    <w:rsid w:val="005B4EC9"/>
    <w:rsid w:val="006179BF"/>
    <w:rsid w:val="00632701"/>
    <w:rsid w:val="006509DE"/>
    <w:rsid w:val="006C0A07"/>
    <w:rsid w:val="00702896"/>
    <w:rsid w:val="00723DAC"/>
    <w:rsid w:val="00761342"/>
    <w:rsid w:val="00810970"/>
    <w:rsid w:val="008576BD"/>
    <w:rsid w:val="008577F4"/>
    <w:rsid w:val="008B6BDE"/>
    <w:rsid w:val="008E713E"/>
    <w:rsid w:val="008F257C"/>
    <w:rsid w:val="008F6551"/>
    <w:rsid w:val="0094747C"/>
    <w:rsid w:val="00956546"/>
    <w:rsid w:val="009958C7"/>
    <w:rsid w:val="00A15949"/>
    <w:rsid w:val="00AD4969"/>
    <w:rsid w:val="00B14FAD"/>
    <w:rsid w:val="00BC677B"/>
    <w:rsid w:val="00BD67F8"/>
    <w:rsid w:val="00CF2F71"/>
    <w:rsid w:val="00D76B92"/>
    <w:rsid w:val="00DF28ED"/>
    <w:rsid w:val="00E00712"/>
    <w:rsid w:val="00E624F6"/>
    <w:rsid w:val="00EA3353"/>
    <w:rsid w:val="00ED1BA4"/>
    <w:rsid w:val="00F4114D"/>
    <w:rsid w:val="00F66B60"/>
    <w:rsid w:val="00F7471D"/>
    <w:rsid w:val="00F74CA6"/>
    <w:rsid w:val="00F853CD"/>
    <w:rsid w:val="00FF4C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D727E"/>
    <w:rPr>
      <w:color w:val="0000FF" w:themeColor="hyperlink"/>
      <w:u w:val="single"/>
    </w:rPr>
  </w:style>
  <w:style w:type="paragraph" w:customStyle="1" w:styleId="Default">
    <w:name w:val="Default"/>
    <w:rsid w:val="00BC677B"/>
    <w:pPr>
      <w:autoSpaceDE w:val="0"/>
      <w:autoSpaceDN w:val="0"/>
      <w:adjustRightInd w:val="0"/>
    </w:pPr>
    <w:rPr>
      <w:rFonts w:cs="Calibri"/>
      <w:color w:val="000000"/>
      <w:sz w:val="24"/>
      <w:szCs w:val="24"/>
    </w:rPr>
  </w:style>
  <w:style w:type="paragraph" w:styleId="Textodebalo">
    <w:name w:val="Balloon Text"/>
    <w:basedOn w:val="Normal"/>
    <w:link w:val="TextodebaloChar"/>
    <w:uiPriority w:val="99"/>
    <w:semiHidden/>
    <w:unhideWhenUsed/>
    <w:rsid w:val="00F66B60"/>
    <w:rPr>
      <w:rFonts w:ascii="Tahoma" w:hAnsi="Tahoma" w:cs="Tahoma"/>
      <w:sz w:val="16"/>
      <w:szCs w:val="16"/>
    </w:rPr>
  </w:style>
  <w:style w:type="character" w:customStyle="1" w:styleId="TextodebaloChar">
    <w:name w:val="Texto de balão Char"/>
    <w:basedOn w:val="Fontepargpadro"/>
    <w:link w:val="Textodebalo"/>
    <w:uiPriority w:val="99"/>
    <w:semiHidden/>
    <w:rsid w:val="00F66B6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D727E"/>
    <w:rPr>
      <w:color w:val="0000FF" w:themeColor="hyperlink"/>
      <w:u w:val="single"/>
    </w:rPr>
  </w:style>
  <w:style w:type="paragraph" w:customStyle="1" w:styleId="Default">
    <w:name w:val="Default"/>
    <w:rsid w:val="00BC677B"/>
    <w:pPr>
      <w:autoSpaceDE w:val="0"/>
      <w:autoSpaceDN w:val="0"/>
      <w:adjustRightInd w:val="0"/>
    </w:pPr>
    <w:rPr>
      <w:rFonts w:cs="Calibri"/>
      <w:color w:val="000000"/>
      <w:sz w:val="24"/>
      <w:szCs w:val="24"/>
    </w:rPr>
  </w:style>
  <w:style w:type="paragraph" w:styleId="Textodebalo">
    <w:name w:val="Balloon Text"/>
    <w:basedOn w:val="Normal"/>
    <w:link w:val="TextodebaloChar"/>
    <w:uiPriority w:val="99"/>
    <w:semiHidden/>
    <w:unhideWhenUsed/>
    <w:rsid w:val="00F66B60"/>
    <w:rPr>
      <w:rFonts w:ascii="Tahoma" w:hAnsi="Tahoma" w:cs="Tahoma"/>
      <w:sz w:val="16"/>
      <w:szCs w:val="16"/>
    </w:rPr>
  </w:style>
  <w:style w:type="character" w:customStyle="1" w:styleId="TextodebaloChar">
    <w:name w:val="Texto de balão Char"/>
    <w:basedOn w:val="Fontepargpadro"/>
    <w:link w:val="Textodebalo"/>
    <w:uiPriority w:val="99"/>
    <w:semiHidden/>
    <w:rsid w:val="00F66B6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0940E-772A-43B0-817D-83D11D03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4222</Words>
  <Characters>22804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2015-05-16T17:49:00Z</cp:lastPrinted>
  <dcterms:created xsi:type="dcterms:W3CDTF">2015-06-30T17:23:00Z</dcterms:created>
  <dcterms:modified xsi:type="dcterms:W3CDTF">2015-06-30T17:23:00Z</dcterms:modified>
</cp:coreProperties>
</file>